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A63" w:rsidRDefault="009619AC">
      <w:pPr>
        <w:spacing w:line="360" w:lineRule="auto"/>
        <w:jc w:val="both"/>
        <w:rPr>
          <w:rFonts w:ascii="Times New Roman" w:hAnsi="Times New Roman"/>
          <w:b/>
          <w:bCs/>
        </w:rPr>
      </w:pPr>
      <w:r>
        <w:rPr>
          <w:rFonts w:ascii="Times New Roman" w:hAnsi="Times New Roman"/>
          <w:b/>
          <w:bCs/>
        </w:rPr>
        <w:t xml:space="preserve"> DZIEŃ III</w:t>
      </w:r>
    </w:p>
    <w:p w:rsidR="00DC7A63" w:rsidRDefault="00DC7A63">
      <w:pPr>
        <w:spacing w:line="360" w:lineRule="auto"/>
        <w:jc w:val="both"/>
        <w:rPr>
          <w:rFonts w:ascii="Times New Roman" w:hAnsi="Times New Roman"/>
          <w:b/>
          <w:bCs/>
        </w:rPr>
      </w:pPr>
    </w:p>
    <w:p w:rsidR="00DC7A63" w:rsidRDefault="009619AC">
      <w:pPr>
        <w:spacing w:line="360" w:lineRule="auto"/>
        <w:jc w:val="both"/>
        <w:rPr>
          <w:rFonts w:hint="eastAsia"/>
        </w:rPr>
      </w:pPr>
      <w:r>
        <w:rPr>
          <w:rFonts w:ascii="Times New Roman" w:hAnsi="Times New Roman"/>
        </w:rPr>
        <w:tab/>
        <w:t>Trzeci dzień objazdu naukowego rozpoczął się nie wróżącą nic dobrego pogodą. To był pierwszy pełny dzień, który spędziliśmy w stolicy Litwy. Zgodnie z planem mieliśmy dziś odwiedzić najważniejsze punkty na planie wileńskiej Starówki, ściśle związanych z historią miasta, Litwy oraz Rzeczypospolitej. Znajduje się tu wiele cennych pamiątek, wspominających ważne postaci i wydarzenia. Miasto wielu kultur w swoim centrum kryje wiele tajemnic, samoistnie opowiada historię wielu kultur, żyjących na tym obszarze.</w:t>
      </w:r>
    </w:p>
    <w:p w:rsidR="00DC7A63" w:rsidRDefault="009619AC">
      <w:pPr>
        <w:spacing w:line="360" w:lineRule="auto"/>
        <w:jc w:val="both"/>
        <w:rPr>
          <w:rFonts w:hint="eastAsia"/>
        </w:rPr>
      </w:pPr>
      <w:r>
        <w:rPr>
          <w:rFonts w:ascii="Times New Roman" w:hAnsi="Times New Roman"/>
        </w:rPr>
        <w:tab/>
        <w:t>Nasz plan na dziś był bardzo napięty – w planie objazdu zaplanowanych mieliśmy wiele punktów, która wymagała ogromnej dyscypliny, dbałości o punktualność. Dopiero w takich sytuacjach możemy się przekonać o tym, jak wiele to znaczy. Pogoda również nam nie dopisywała – od rana padał przelotny deszcz, wiał porywisty wiatr. Nie sprzyjała nam.</w:t>
      </w:r>
    </w:p>
    <w:p w:rsidR="00DC7A63" w:rsidRDefault="009619AC">
      <w:pPr>
        <w:spacing w:line="360" w:lineRule="auto"/>
        <w:jc w:val="both"/>
        <w:rPr>
          <w:rFonts w:ascii="Times New Roman" w:hAnsi="Times New Roman"/>
        </w:rPr>
      </w:pPr>
      <w:r>
        <w:rPr>
          <w:rFonts w:ascii="Times New Roman" w:hAnsi="Times New Roman"/>
        </w:rPr>
        <w:tab/>
        <w:t xml:space="preserve">Pochodząca z początku XVI wieku Ostra Brama wyjątkowo ważnym miejscem w kulcie maryjnym. Ikona Matki Boskiej Ostrobramskiej jest symboliczna zarówno dla katolików, jak również prawosławnych. Umiejscowiona jest we fragmencie dawnych fortyfikacji miasta, stanowiąc bramę wjazdową oraz odnosząc się do tradycji, umieszczono w niej święty obraz. Klasycystyczna kaplica wzniesiona została w 1829 roku, obraz zaś pochodzi prawdopodobnie z XVII wieku. </w:t>
      </w:r>
    </w:p>
    <w:p w:rsidR="00DC7A63" w:rsidRDefault="009619AC">
      <w:pPr>
        <w:spacing w:line="360" w:lineRule="auto"/>
        <w:jc w:val="both"/>
        <w:rPr>
          <w:rFonts w:ascii="Times New Roman" w:hAnsi="Times New Roman"/>
        </w:rPr>
      </w:pPr>
      <w:r>
        <w:rPr>
          <w:rFonts w:ascii="Times New Roman" w:hAnsi="Times New Roman"/>
        </w:rPr>
        <w:tab/>
        <w:t>Z historią obrazu wiąże się również wiele legend. Istotnym jest również to, jaką rolę odgrywa ona dla mieszkańców Wilna. Istotne jest tu umiejscowienie Matki Boskiej Ostrobramskiej w tzw. kulcie maryjnym, bardzo ściśle związanym z polską kulturą oraz tradycją. Można więc wysnuć wniosek, że kult Matki Boskiej Ostrobramskiej jest jednym z czynników, który mimo wielu antagonizmów między rzymskimi katolikami i prawosławnymi łączy wiernych obydwu tych wyznań a także mieszkańców Wilna rożnych narodowości, głównie Polaków i Litwinów.</w:t>
      </w:r>
    </w:p>
    <w:p w:rsidR="00DC7A63" w:rsidRDefault="009619AC">
      <w:pPr>
        <w:spacing w:line="360" w:lineRule="auto"/>
        <w:jc w:val="both"/>
        <w:rPr>
          <w:rFonts w:ascii="Times New Roman" w:hAnsi="Times New Roman"/>
        </w:rPr>
      </w:pPr>
      <w:r>
        <w:rPr>
          <w:rFonts w:ascii="Times New Roman" w:hAnsi="Times New Roman"/>
        </w:rPr>
        <w:tab/>
        <w:t>Jednym z ważniejszych wydarzeń historii współczesnej związanych z Ostrą Bramą jest operacja wojskowa o tej samej nazwie. Mimo, że akcja miała takie sama założenia jak akcja „Burza”, była udzielną operacją. W akcji brały udział 2 zgrupowania AK: wileńskie i nowogrodzkie. Odziały te chciały samodzielnie zdobyć Wilno, ale ponad 100 tysięcy żołnierzy z armii sowieckiej musiało przybyć im z pomocą. Dzięki tej pomocy miasto udało się zdobyć miasto w kilka dni. Sojusznicy szybko stali się wrogami, gdyż polscy dowódcy, który przybyli na rozmowy zostali zaaresztowani, a ci którzy nie zgodzili się na współpracę zabici. Przebieg operacji Armii Kra</w:t>
      </w:r>
      <w:r w:rsidR="003E3C83">
        <w:rPr>
          <w:rFonts w:ascii="Times New Roman" w:hAnsi="Times New Roman"/>
        </w:rPr>
        <w:t>j</w:t>
      </w:r>
      <w:r>
        <w:rPr>
          <w:rFonts w:ascii="Times New Roman" w:hAnsi="Times New Roman"/>
        </w:rPr>
        <w:t>owej omówił Karol Goszcz.</w:t>
      </w:r>
    </w:p>
    <w:p w:rsidR="00DC7A63" w:rsidRDefault="009619AC">
      <w:pPr>
        <w:spacing w:line="360" w:lineRule="auto"/>
        <w:jc w:val="both"/>
        <w:rPr>
          <w:rFonts w:hint="eastAsia"/>
        </w:rPr>
      </w:pPr>
      <w:r>
        <w:rPr>
          <w:rFonts w:ascii="Times New Roman" w:hAnsi="Times New Roman"/>
        </w:rPr>
        <w:tab/>
        <w:t xml:space="preserve">Jak zostało to już wspomniane, historyczne centrum Wilna mieści wiele miejsc kultu oraz świątyń. Dużą część z nich mieliśmy okazję zobaczyć oraz zwiedzić jej wnętrza. Jedną z nich jest znajdująca się nieopodal Ostrej Bramy Synagoga Chóralna przy historycznej ulicy Zawalnej. Dziś </w:t>
      </w:r>
      <w:r>
        <w:rPr>
          <w:rFonts w:ascii="Times New Roman" w:hAnsi="Times New Roman"/>
        </w:rPr>
        <w:lastRenderedPageBreak/>
        <w:t xml:space="preserve">jest to jedyna świątynia żydowska w mieście, która przetrwała okres Holocaustu. Dawniej znajdowało się tu 110 synagog. Do </w:t>
      </w:r>
      <w:r w:rsidR="003E3C83">
        <w:rPr>
          <w:rFonts w:ascii="Times New Roman" w:hAnsi="Times New Roman"/>
        </w:rPr>
        <w:t>dziś odbywają się w niej nabożeń</w:t>
      </w:r>
      <w:r>
        <w:rPr>
          <w:rFonts w:ascii="Times New Roman" w:hAnsi="Times New Roman"/>
        </w:rPr>
        <w:t>stwa. Jej historię krótko przytoczyła nam Martyna Górnik.</w:t>
      </w:r>
    </w:p>
    <w:p w:rsidR="00DC7A63" w:rsidRDefault="009619AC">
      <w:pPr>
        <w:spacing w:line="360" w:lineRule="auto"/>
        <w:jc w:val="both"/>
        <w:rPr>
          <w:rFonts w:hint="eastAsia"/>
        </w:rPr>
      </w:pPr>
      <w:r>
        <w:rPr>
          <w:rFonts w:ascii="Times New Roman" w:hAnsi="Times New Roman"/>
        </w:rPr>
        <w:tab/>
        <w:t>Koś</w:t>
      </w:r>
      <w:r w:rsidR="006201FE">
        <w:rPr>
          <w:rFonts w:ascii="Times New Roman" w:hAnsi="Times New Roman"/>
        </w:rPr>
        <w:t xml:space="preserve">ciół św. Franciszka </w:t>
      </w:r>
      <w:r>
        <w:rPr>
          <w:rFonts w:ascii="Times New Roman" w:hAnsi="Times New Roman"/>
        </w:rPr>
        <w:t xml:space="preserve"> został ufundowany przez króla Kazim</w:t>
      </w:r>
      <w:r w:rsidR="003E3C83">
        <w:rPr>
          <w:rFonts w:ascii="Times New Roman" w:hAnsi="Times New Roman"/>
        </w:rPr>
        <w:t>ie</w:t>
      </w:r>
      <w:r>
        <w:rPr>
          <w:rFonts w:ascii="Times New Roman" w:hAnsi="Times New Roman"/>
        </w:rPr>
        <w:t>rza Jagiellończyka. Pierwsza drewniana świątynia wybudowana w tym miejscu spłonęła w 1465 roku. Budowę nowego, kamiennego kościoła rozpoczęli sprowadzeni z Krakowa bernardyni w roku 1469. Liczne błędy konstrukcyjne sprawiły, że niedługo później część świątyni trzeba było przebudować. Kościół był częścią muru obronnego miasta, miał więc charakter budowli obronnej. W latach 1655-1661, w czasie wojen z Moskwą, kościół został splądrowany i zniszczony, a mnisi i szukający tu schronienia ludzie wymordowani. W czasie oblężenia Wilna przez Moskwę w 1794 roku znacznie uszkodzony został wskutek zapalenia się od pocisków armatnich. W czasach sowieckich był zamknięty, służył jako magazyn Instytutu Sztuk Pięknych.</w:t>
      </w:r>
    </w:p>
    <w:p w:rsidR="00DC7A63" w:rsidRDefault="009619AC">
      <w:pPr>
        <w:spacing w:line="360" w:lineRule="auto"/>
        <w:jc w:val="both"/>
        <w:rPr>
          <w:rFonts w:hint="eastAsia"/>
        </w:rPr>
      </w:pPr>
      <w:r>
        <w:rPr>
          <w:rFonts w:ascii="Times New Roman" w:hAnsi="Times New Roman"/>
        </w:rPr>
        <w:tab/>
        <w:t xml:space="preserve">Prawosławna cerkiew św. Ducha znajduje się wewnątrz wileńskiego zespołu monasteru. Od ostrej bramy dzieli ją zaledwie kilkaset metrów. Początkowo miała się tu znaleźć świątynia unicka, jednak przeszła ona we własność Cerkwi prawosławnej na Litwie. Aktualny budynek powstał w 1634 roku na miejsce niewielkiej drewnianej kaplicy za specjalnym pozwoleniem króla Władysława IV. Poważnie uszkodzona w trakcie jednego z najazdów szwedzkich, została odbudowana prawdopodobnie dzięki wsparciu cara Piotra I. W XVIII wieku kilkukrotnie płonęła. W 1850 roku stała się sanktuarium męczenników Antoniego, Jana i Eustachego, których portrety zdobią portal nad wejściem do świątyni. W trakcie II wojny światowej została poważnie uszkodzona razem z całym kompleksem, jednak po wojnie została poddana renowacji. </w:t>
      </w:r>
    </w:p>
    <w:p w:rsidR="00DC7A63" w:rsidRDefault="009619AC">
      <w:pPr>
        <w:spacing w:line="360" w:lineRule="auto"/>
        <w:jc w:val="both"/>
        <w:rPr>
          <w:rFonts w:hint="eastAsia"/>
        </w:rPr>
      </w:pPr>
      <w:r>
        <w:rPr>
          <w:rFonts w:ascii="Times New Roman" w:hAnsi="Times New Roman"/>
        </w:rPr>
        <w:tab/>
        <w:t xml:space="preserve">Bardzo ważnym punktem w dzisiejszym planie był również klasztor bazylianów, w którym dawniej mieściło się więzienie znane z III części </w:t>
      </w:r>
      <w:r>
        <w:rPr>
          <w:rFonts w:ascii="Times New Roman" w:hAnsi="Times New Roman"/>
          <w:i/>
          <w:iCs/>
        </w:rPr>
        <w:t>Dziadów</w:t>
      </w:r>
      <w:r>
        <w:rPr>
          <w:rFonts w:ascii="Times New Roman" w:hAnsi="Times New Roman"/>
        </w:rPr>
        <w:t xml:space="preserve"> Adama Mickiewicza. Wewnątrz znajduje się grekokatolicka cerkiew św. Trójcy – dziś świątynia o bardzo zrujnowanym wnętrzu, co jest przykładem tragicznych losów świątyń najróżniejszych wyznań. Pierwsza prawosławna świątynia ulokowana w tym miejscu powstała została wzniesiona w drugiej połowie XIV wieku. Miała ona upamiętniać męczenników wileńskich z 1347 roku. Męski monaster powstał pod koniec XIV wieku. W 1. połowie XVI wieku z inicjatywy Konstantego Ostrogskiego wzniesiono nową, murowaną świątynię. W 1609 roku, po unii brzeskiej, przez sąd królewski został przyznany unitom. W czasach zaborów, w 1823 roku, władze carskie zajęły część zabudowy klasztornej, przeznaczając je do celów więziennych. Przetrzymywani tam byli m.in. więźniowie polityczni (w tym Adam Mickiewicz – najpewniej to było przyczynkiem do napisania III części </w:t>
      </w:r>
      <w:r>
        <w:rPr>
          <w:rFonts w:ascii="Times New Roman" w:hAnsi="Times New Roman"/>
          <w:i/>
          <w:iCs/>
        </w:rPr>
        <w:t>Dziadów</w:t>
      </w:r>
      <w:r>
        <w:rPr>
          <w:rFonts w:ascii="Times New Roman" w:hAnsi="Times New Roman"/>
        </w:rPr>
        <w:t>, których akcja rozgrywa się właśnie tu).</w:t>
      </w:r>
      <w:r w:rsidR="00026CC5">
        <w:rPr>
          <w:rFonts w:ascii="Times New Roman" w:hAnsi="Times New Roman"/>
        </w:rPr>
        <w:t xml:space="preserve"> O ,, celi Konrada” referował Kamil </w:t>
      </w:r>
      <w:proofErr w:type="spellStart"/>
      <w:r w:rsidR="00026CC5">
        <w:rPr>
          <w:rFonts w:ascii="Times New Roman" w:hAnsi="Times New Roman"/>
        </w:rPr>
        <w:t>Fidziński</w:t>
      </w:r>
      <w:proofErr w:type="spellEnd"/>
      <w:r w:rsidR="00026CC5">
        <w:rPr>
          <w:rFonts w:ascii="Times New Roman" w:hAnsi="Times New Roman"/>
        </w:rPr>
        <w:t xml:space="preserve">.. W </w:t>
      </w:r>
      <w:r>
        <w:rPr>
          <w:rFonts w:ascii="Times New Roman" w:hAnsi="Times New Roman"/>
        </w:rPr>
        <w:t xml:space="preserve">czasach radzieckich świątynia była zamknięta, a przekazana Instytutowi Inżynierów Budownictwa, poddana została </w:t>
      </w:r>
      <w:r>
        <w:rPr>
          <w:rFonts w:ascii="Times New Roman" w:hAnsi="Times New Roman"/>
        </w:rPr>
        <w:lastRenderedPageBreak/>
        <w:t>stopniowej dewastacji. Dziś służą tu bazylianie, którzy przybyli z Ukrainy</w:t>
      </w:r>
      <w:r w:rsidR="00026CC5">
        <w:rPr>
          <w:rFonts w:ascii="Times New Roman" w:hAnsi="Times New Roman"/>
        </w:rPr>
        <w:t>, Klasztor jest stopniowo odbudowywany.</w:t>
      </w:r>
      <w:bookmarkStart w:id="0" w:name="_GoBack"/>
      <w:bookmarkEnd w:id="0"/>
      <w:r>
        <w:rPr>
          <w:rFonts w:ascii="Times New Roman" w:hAnsi="Times New Roman"/>
        </w:rPr>
        <w:t>.</w:t>
      </w:r>
    </w:p>
    <w:p w:rsidR="00DC7A63" w:rsidRDefault="009619AC">
      <w:pPr>
        <w:spacing w:line="360" w:lineRule="auto"/>
        <w:jc w:val="both"/>
        <w:rPr>
          <w:rFonts w:hint="eastAsia"/>
        </w:rPr>
      </w:pPr>
      <w:r>
        <w:rPr>
          <w:rFonts w:ascii="Times New Roman" w:hAnsi="Times New Roman"/>
        </w:rPr>
        <w:tab/>
        <w:t>W Wilnie znajduje się również jedna z najstarszych uczelni Europy, założona w okresie późnego średniowiecza. W 1569 roku powstało tu Kolegium Jezuickie, które z inicjatywy Stefana Batorego zostały przekształcone w uniwersytet. Miało to służyć jako jedno z narzędzi walki z reformacją. Przez długi czas był to jedyny uniwersytet w Wielkim Księstwie Litewskim. W 1773 roku Zakon Jezuicki został skasowany, zaś Komisja Edukacji Narodowej zreformowała uczelnię, przekształcając ją w szkołę świecką. Od 1803 roku funkcjonował tu Cesarski Uniwersytet Wileński. W 1832 r. została zamknięta za szerzenie wolnomyślicielstwa. Po rozpoczęciu sowieckiej okupacji Litwy uczelnia stała się akademią litewską, zaś ten ośrodek naukowy został przeniesiony do Torunia.</w:t>
      </w:r>
      <w:r w:rsidR="006201FE">
        <w:rPr>
          <w:rFonts w:ascii="Times New Roman" w:hAnsi="Times New Roman"/>
        </w:rPr>
        <w:t xml:space="preserve"> Historię uniwersytetu referowała Zosia Kwiatkowska.</w:t>
      </w:r>
    </w:p>
    <w:p w:rsidR="00DC7A63" w:rsidRDefault="009619AC">
      <w:pPr>
        <w:spacing w:line="360" w:lineRule="auto"/>
        <w:jc w:val="both"/>
        <w:rPr>
          <w:rFonts w:hint="eastAsia"/>
        </w:rPr>
      </w:pPr>
      <w:r>
        <w:rPr>
          <w:rFonts w:ascii="Times New Roman" w:hAnsi="Times New Roman"/>
        </w:rPr>
        <w:tab/>
        <w:t>Nasza wizyta na Uniwersytecie Wileńskim przy</w:t>
      </w:r>
      <w:r w:rsidR="006201FE">
        <w:rPr>
          <w:rFonts w:ascii="Times New Roman" w:hAnsi="Times New Roman"/>
        </w:rPr>
        <w:t xml:space="preserve">padła w rocznicę urodzin </w:t>
      </w:r>
      <w:proofErr w:type="spellStart"/>
      <w:r w:rsidR="006201FE">
        <w:rPr>
          <w:rFonts w:ascii="Times New Roman" w:hAnsi="Times New Roman"/>
        </w:rPr>
        <w:t>Tarasa</w:t>
      </w:r>
      <w:proofErr w:type="spellEnd"/>
      <w:r w:rsidR="006201FE">
        <w:rPr>
          <w:rFonts w:ascii="Times New Roman" w:hAnsi="Times New Roman"/>
        </w:rPr>
        <w:t xml:space="preserve"> </w:t>
      </w:r>
      <w:r>
        <w:rPr>
          <w:rFonts w:ascii="Times New Roman" w:hAnsi="Times New Roman"/>
        </w:rPr>
        <w:t xml:space="preserve">Szewczenki, który tu studiował. Pod symboliczną tablicą upamiętniającą ten fakt natknęliśmy się na delegację ukraińską, która przybyła, by oddać hołd swojemu wielkiemu rodakowi. Jest to dla nich niezwykle ważna data, hucznie obchodzona zarówno na Ukrainie, jak również w miejscach takich jak to, gdzie istnieją skupiska ludności pochodzenia ukraińskiego. </w:t>
      </w:r>
    </w:p>
    <w:p w:rsidR="00DC7A63" w:rsidRDefault="003E3C83">
      <w:pPr>
        <w:spacing w:line="360" w:lineRule="auto"/>
        <w:jc w:val="both"/>
        <w:rPr>
          <w:rFonts w:hint="eastAsia"/>
        </w:rPr>
      </w:pPr>
      <w:r>
        <w:rPr>
          <w:rFonts w:ascii="Times New Roman" w:hAnsi="Times New Roman"/>
        </w:rPr>
        <w:t xml:space="preserve"> D</w:t>
      </w:r>
      <w:r w:rsidR="009619AC">
        <w:rPr>
          <w:rFonts w:ascii="Times New Roman" w:hAnsi="Times New Roman"/>
        </w:rPr>
        <w:t xml:space="preserve">zień zakończyliśmy pod pomnikiem Adama Mickiewicza. Usytuowany pod kościołem św. Franciszka i św. Bernarda nieopodal rzeki Wilejki. W 1925 roku został ogłoszony konkurs na jego projekt. Przewodniczącym komisji konkursowej był generał Lucjan Żeligowski. Rozstrzygnięcie konkursu stale odwlekano, aż wreszcie, na skutek wybuchu II wojny światowej, zaniechano dalszych planów. Dopiero 18 kwietnia 1984 roku odsłonięto rzeźbę projektu litewskiego artysty, Gediminasa </w:t>
      </w:r>
      <w:proofErr w:type="spellStart"/>
      <w:r w:rsidR="009619AC">
        <w:rPr>
          <w:rFonts w:ascii="Times New Roman" w:hAnsi="Times New Roman"/>
        </w:rPr>
        <w:t>Jokubonisa</w:t>
      </w:r>
      <w:proofErr w:type="spellEnd"/>
      <w:r w:rsidR="009619AC">
        <w:rPr>
          <w:rFonts w:ascii="Times New Roman" w:hAnsi="Times New Roman"/>
        </w:rPr>
        <w:t xml:space="preserve">. </w:t>
      </w:r>
      <w:r w:rsidR="006201FE">
        <w:rPr>
          <w:rFonts w:ascii="Times New Roman" w:hAnsi="Times New Roman"/>
        </w:rPr>
        <w:t>Historię pomnika przedstawił nam Karol Goszcz</w:t>
      </w:r>
    </w:p>
    <w:p w:rsidR="00DC7A63" w:rsidRDefault="009619AC">
      <w:pPr>
        <w:spacing w:line="360" w:lineRule="auto"/>
        <w:jc w:val="both"/>
        <w:rPr>
          <w:rFonts w:hint="eastAsia"/>
        </w:rPr>
      </w:pPr>
      <w:r>
        <w:rPr>
          <w:rFonts w:ascii="Times New Roman" w:hAnsi="Times New Roman"/>
        </w:rPr>
        <w:tab/>
        <w:t>Jutro w planach mamy zwiedzanie drugiej części Starego Miasta w Wilnie – ruszymy przez prospekt Giedymina oraz ulicę Podwalną, by zobaczyć, jak w praktyce wygląda urbanistyczny charakt</w:t>
      </w:r>
      <w:r w:rsidR="003E3C83">
        <w:rPr>
          <w:rFonts w:ascii="Times New Roman" w:hAnsi="Times New Roman"/>
        </w:rPr>
        <w:t xml:space="preserve">er miasta. Nie poruszamy się </w:t>
      </w:r>
      <w:r>
        <w:rPr>
          <w:rFonts w:ascii="Times New Roman" w:hAnsi="Times New Roman"/>
        </w:rPr>
        <w:t xml:space="preserve"> autokarem, więc nasze podróże są znacznie bardziej męczące, niż dotychczas. Mamy jednak nadzieję, że pogoda będzie nam sprzyjała.</w:t>
      </w:r>
    </w:p>
    <w:sectPr w:rsidR="00DC7A63">
      <w:pgSz w:w="11906" w:h="16838"/>
      <w:pgMar w:top="1134" w:right="1134" w:bottom="1134" w:left="1134" w:header="0" w:footer="0" w:gutter="0"/>
      <w:cols w:space="708"/>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A63"/>
    <w:rsid w:val="00026CC5"/>
    <w:rsid w:val="003E3C83"/>
    <w:rsid w:val="006201FE"/>
    <w:rsid w:val="009619AC"/>
    <w:rsid w:val="00DC7A6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Lucida Sans"/>
        <w:szCs w:val="24"/>
        <w:lang w:val="pl-P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color w:val="00000A"/>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next w:val="Tekstpodstawowy"/>
    <w:qFormat/>
    <w:pPr>
      <w:keepNext/>
      <w:spacing w:before="240" w:after="120"/>
    </w:pPr>
    <w:rPr>
      <w:rFonts w:ascii="Liberation Sans" w:eastAsia="Microsoft YaHei" w:hAnsi="Liberation Sans"/>
      <w:sz w:val="28"/>
      <w:szCs w:val="28"/>
    </w:rPr>
  </w:style>
  <w:style w:type="paragraph" w:styleId="Tekstpodstawowy">
    <w:name w:val="Body Text"/>
    <w:basedOn w:val="Normalny"/>
    <w:pPr>
      <w:spacing w:after="140" w:line="288" w:lineRule="auto"/>
    </w:pPr>
  </w:style>
  <w:style w:type="paragraph" w:styleId="Lista">
    <w:name w:val="List"/>
    <w:basedOn w:val="Tekstpodstawowy"/>
  </w:style>
  <w:style w:type="paragraph" w:styleId="Legenda">
    <w:name w:val="caption"/>
    <w:basedOn w:val="Normalny"/>
    <w:qFormat/>
    <w:pPr>
      <w:suppressLineNumbers/>
      <w:spacing w:before="120" w:after="120"/>
    </w:pPr>
    <w:rPr>
      <w:i/>
      <w:iCs/>
    </w:rPr>
  </w:style>
  <w:style w:type="paragraph" w:customStyle="1" w:styleId="Indeks">
    <w:name w:val="Indeks"/>
    <w:basedOn w:val="Normalny"/>
    <w:qFormat/>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Lucida Sans"/>
        <w:szCs w:val="24"/>
        <w:lang w:val="pl-P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color w:val="00000A"/>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next w:val="Tekstpodstawowy"/>
    <w:qFormat/>
    <w:pPr>
      <w:keepNext/>
      <w:spacing w:before="240" w:after="120"/>
    </w:pPr>
    <w:rPr>
      <w:rFonts w:ascii="Liberation Sans" w:eastAsia="Microsoft YaHei" w:hAnsi="Liberation Sans"/>
      <w:sz w:val="28"/>
      <w:szCs w:val="28"/>
    </w:rPr>
  </w:style>
  <w:style w:type="paragraph" w:styleId="Tekstpodstawowy">
    <w:name w:val="Body Text"/>
    <w:basedOn w:val="Normalny"/>
    <w:pPr>
      <w:spacing w:after="140" w:line="288" w:lineRule="auto"/>
    </w:pPr>
  </w:style>
  <w:style w:type="paragraph" w:styleId="Lista">
    <w:name w:val="List"/>
    <w:basedOn w:val="Tekstpodstawowy"/>
  </w:style>
  <w:style w:type="paragraph" w:styleId="Legenda">
    <w:name w:val="caption"/>
    <w:basedOn w:val="Normalny"/>
    <w:qFormat/>
    <w:pPr>
      <w:suppressLineNumbers/>
      <w:spacing w:before="120" w:after="120"/>
    </w:pPr>
    <w:rPr>
      <w:i/>
      <w:iCs/>
    </w:rPr>
  </w:style>
  <w:style w:type="paragraph" w:customStyle="1" w:styleId="Indeks">
    <w:name w:val="Indeks"/>
    <w:basedOn w:val="Normalny"/>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7BAD66-98F0-4876-8FE3-30A11A75E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1141</Words>
  <Characters>6849</Characters>
  <Application>Microsoft Office Word</Application>
  <DocSecurity>0</DocSecurity>
  <Lines>57</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TADEO</dc:creator>
  <cp:lastModifiedBy>TADEO</cp:lastModifiedBy>
  <cp:revision>2</cp:revision>
  <dcterms:created xsi:type="dcterms:W3CDTF">2019-03-11T15:52:00Z</dcterms:created>
  <dcterms:modified xsi:type="dcterms:W3CDTF">2019-03-11T15:52:00Z</dcterms:modified>
  <dc:language>pl-PL</dc:language>
</cp:coreProperties>
</file>