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A469" w14:textId="77777777" w:rsidR="00F356EA" w:rsidRDefault="00A55E35">
      <w:pPr>
        <w:pStyle w:val="Tekstpodstawowy"/>
        <w:ind w:left="4748"/>
      </w:pPr>
      <w:r>
        <w:rPr>
          <w:noProof/>
          <w:lang w:bidi="ar-SA"/>
        </w:rPr>
        <w:drawing>
          <wp:inline distT="0" distB="0" distL="0" distR="0" wp14:anchorId="18C7D81D" wp14:editId="45BA9312">
            <wp:extent cx="607299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9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75358" w14:textId="77777777" w:rsidR="00F356EA" w:rsidRDefault="00F356EA">
      <w:pPr>
        <w:pStyle w:val="Tekstpodstawowy"/>
        <w:spacing w:before="5"/>
        <w:rPr>
          <w:sz w:val="6"/>
        </w:rPr>
      </w:pPr>
    </w:p>
    <w:p w14:paraId="10B532E9" w14:textId="77777777" w:rsidR="00F356EA" w:rsidRDefault="00F356EA">
      <w:pPr>
        <w:rPr>
          <w:sz w:val="6"/>
        </w:rPr>
        <w:sectPr w:rsidR="00F356EA">
          <w:type w:val="continuous"/>
          <w:pgSz w:w="23820" w:h="16840" w:orient="landscape"/>
          <w:pgMar w:top="540" w:right="460" w:bottom="280" w:left="740" w:header="708" w:footer="708" w:gutter="0"/>
          <w:cols w:space="708"/>
        </w:sectPr>
      </w:pPr>
    </w:p>
    <w:p w14:paraId="126EC341" w14:textId="77777777" w:rsidR="00F356EA" w:rsidRDefault="00A55E35">
      <w:pPr>
        <w:spacing w:before="81"/>
        <w:ind w:left="86" w:right="26"/>
        <w:jc w:val="center"/>
        <w:rPr>
          <w:b/>
          <w:sz w:val="44"/>
        </w:rPr>
      </w:pPr>
      <w:r>
        <w:rPr>
          <w:b/>
          <w:bCs/>
          <w:color w:val="231F20"/>
          <w:sz w:val="44"/>
          <w:lang w:val="en-GB"/>
        </w:rPr>
        <w:lastRenderedPageBreak/>
        <w:t xml:space="preserve">CHAPTER </w:t>
      </w:r>
      <w:r>
        <w:rPr>
          <w:rFonts w:ascii="Garamond" w:hAnsi="Garamond"/>
          <w:b/>
          <w:bCs/>
          <w:color w:val="231F20"/>
          <w:sz w:val="32"/>
          <w:lang w:val="en-GB"/>
        </w:rPr>
        <w:t>OF</w:t>
      </w:r>
      <w:r>
        <w:rPr>
          <w:b/>
          <w:bCs/>
          <w:color w:val="231F20"/>
          <w:sz w:val="44"/>
          <w:lang w:val="en-GB"/>
        </w:rPr>
        <w:t xml:space="preserve"> IWAN</w:t>
      </w:r>
      <w:r>
        <w:rPr>
          <w:color w:val="231F20"/>
          <w:sz w:val="44"/>
          <w:lang w:val="en-GB"/>
        </w:rPr>
        <w:t xml:space="preserve"> </w:t>
      </w:r>
      <w:r>
        <w:rPr>
          <w:b/>
          <w:bCs/>
          <w:color w:val="231F20"/>
          <w:sz w:val="44"/>
          <w:lang w:val="en-GB"/>
        </w:rPr>
        <w:t>WYHOWSKI AWARD</w:t>
      </w:r>
    </w:p>
    <w:p w14:paraId="3E454757" w14:textId="77777777" w:rsidR="00F356EA" w:rsidRDefault="00A55E35">
      <w:pPr>
        <w:spacing w:before="182"/>
        <w:ind w:left="86" w:right="25"/>
        <w:jc w:val="center"/>
        <w:rPr>
          <w:b/>
          <w:sz w:val="26"/>
        </w:rPr>
      </w:pPr>
      <w:r>
        <w:rPr>
          <w:b/>
          <w:bCs/>
          <w:color w:val="231F20"/>
          <w:sz w:val="26"/>
          <w:lang w:val="en-GB"/>
        </w:rPr>
        <w:t>invites applications for the Main Award and Research Fellowships</w:t>
      </w:r>
    </w:p>
    <w:p w14:paraId="02CEAD53" w14:textId="1D501EAA" w:rsidR="00F356EA" w:rsidRDefault="00A55E35">
      <w:pPr>
        <w:spacing w:before="146"/>
        <w:ind w:left="86" w:right="148"/>
        <w:jc w:val="center"/>
        <w:rPr>
          <w:rFonts w:ascii="Palatino Linotype"/>
          <w:b/>
          <w:sz w:val="28"/>
        </w:rPr>
      </w:pPr>
      <w:r>
        <w:rPr>
          <w:rFonts w:ascii="Garamond"/>
          <w:b/>
          <w:bCs/>
          <w:color w:val="231F20"/>
          <w:sz w:val="28"/>
          <w:lang w:val="en-GB"/>
        </w:rPr>
        <w:t xml:space="preserve">FOR ACADEMIC YEAR </w:t>
      </w:r>
      <w:r w:rsidRPr="00384FB8">
        <w:rPr>
          <w:rFonts w:ascii="Garamond" w:hAnsi="Garamond"/>
          <w:b/>
          <w:bCs/>
          <w:color w:val="231F20"/>
          <w:sz w:val="28"/>
          <w:lang w:val="en-GB"/>
        </w:rPr>
        <w:t>20</w:t>
      </w:r>
      <w:r w:rsidR="006C6995">
        <w:rPr>
          <w:rFonts w:ascii="Garamond" w:hAnsi="Garamond"/>
          <w:b/>
          <w:bCs/>
          <w:color w:val="231F20"/>
          <w:sz w:val="28"/>
          <w:lang w:val="en-GB"/>
        </w:rPr>
        <w:t>22</w:t>
      </w:r>
      <w:r w:rsidRPr="00384FB8">
        <w:rPr>
          <w:rFonts w:ascii="Garamond" w:hAnsi="Garamond"/>
          <w:b/>
          <w:bCs/>
          <w:color w:val="231F20"/>
          <w:sz w:val="28"/>
          <w:lang w:val="en-GB"/>
        </w:rPr>
        <w:t>/</w:t>
      </w:r>
      <w:r w:rsidR="006C6995">
        <w:rPr>
          <w:rFonts w:ascii="Garamond" w:hAnsi="Garamond"/>
          <w:b/>
          <w:bCs/>
          <w:color w:val="231F20"/>
          <w:sz w:val="28"/>
          <w:lang w:val="en-GB"/>
        </w:rPr>
        <w:t>23</w:t>
      </w:r>
    </w:p>
    <w:p w14:paraId="4DDBFF06" w14:textId="77777777" w:rsidR="00F356EA" w:rsidRDefault="00A55E35">
      <w:pPr>
        <w:pStyle w:val="Tekstpodstawowy"/>
        <w:rPr>
          <w:rFonts w:ascii="Palatino Linotype"/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1A8FEC5" wp14:editId="68A59183">
            <wp:simplePos x="0" y="0"/>
            <wp:positionH relativeFrom="page">
              <wp:posOffset>2398395</wp:posOffset>
            </wp:positionH>
            <wp:positionV relativeFrom="paragraph">
              <wp:posOffset>124460</wp:posOffset>
            </wp:positionV>
            <wp:extent cx="2549525" cy="34315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37A07" w14:textId="77777777" w:rsidR="00F356EA" w:rsidRDefault="00A55E35">
      <w:pPr>
        <w:pStyle w:val="Nagwek2"/>
        <w:numPr>
          <w:ilvl w:val="0"/>
          <w:numId w:val="7"/>
        </w:numPr>
        <w:tabs>
          <w:tab w:val="left" w:pos="3462"/>
        </w:tabs>
        <w:spacing w:before="181" w:line="237" w:lineRule="exact"/>
        <w:ind w:hanging="189"/>
      </w:pPr>
      <w:r>
        <w:rPr>
          <w:color w:val="231F20"/>
          <w:lang w:val="en-GB"/>
        </w:rPr>
        <w:t>IWAN WYHOWSKI AWARD</w:t>
      </w:r>
    </w:p>
    <w:p w14:paraId="4AFD17CA" w14:textId="77777777" w:rsidR="00F356EA" w:rsidRDefault="00A55E35">
      <w:pPr>
        <w:pStyle w:val="Akapitzlist"/>
        <w:numPr>
          <w:ilvl w:val="0"/>
          <w:numId w:val="6"/>
        </w:numPr>
        <w:tabs>
          <w:tab w:val="left" w:pos="1657"/>
        </w:tabs>
        <w:spacing w:before="1" w:line="235" w:lineRule="auto"/>
        <w:ind w:right="1328" w:firstLine="0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month research and didactic stay at 6 Polish universities for a candidate from the field of the humanities</w:t>
      </w:r>
    </w:p>
    <w:p w14:paraId="6A867187" w14:textId="77777777" w:rsidR="00F356EA" w:rsidRDefault="00A55E35">
      <w:pPr>
        <w:pStyle w:val="Tekstpodstawowy"/>
        <w:spacing w:line="211" w:lineRule="exact"/>
        <w:ind w:left="86" w:right="26"/>
        <w:jc w:val="center"/>
        <w:rPr>
          <w:rFonts w:ascii="Garamond"/>
        </w:rPr>
      </w:pPr>
      <w:r>
        <w:rPr>
          <w:rFonts w:ascii="Garamond" w:hAnsi="Garamond"/>
          <w:color w:val="231F20"/>
          <w:lang w:val="en-GB"/>
        </w:rPr>
        <w:t>and</w:t>
      </w:r>
    </w:p>
    <w:p w14:paraId="42BE3D61" w14:textId="77777777" w:rsidR="00F356EA" w:rsidRDefault="00A55E35">
      <w:pPr>
        <w:pStyle w:val="Nagwek2"/>
        <w:numPr>
          <w:ilvl w:val="1"/>
          <w:numId w:val="6"/>
        </w:numPr>
        <w:tabs>
          <w:tab w:val="left" w:pos="4110"/>
        </w:tabs>
        <w:spacing w:before="0" w:line="227" w:lineRule="exact"/>
        <w:ind w:hanging="189"/>
      </w:pPr>
      <w:r>
        <w:rPr>
          <w:color w:val="231F20"/>
          <w:lang w:val="en-GB"/>
        </w:rPr>
        <w:t>AWARD FELLOWSHIPS</w:t>
      </w:r>
    </w:p>
    <w:p w14:paraId="17459D50" w14:textId="77777777" w:rsidR="00F356EA" w:rsidRDefault="00A55E35">
      <w:pPr>
        <w:pStyle w:val="Akapitzlist"/>
        <w:numPr>
          <w:ilvl w:val="0"/>
          <w:numId w:val="5"/>
        </w:numPr>
        <w:tabs>
          <w:tab w:val="left" w:pos="1581"/>
        </w:tabs>
        <w:spacing w:line="220" w:lineRule="exact"/>
        <w:ind w:hanging="166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-month research stays at 2 Polish universities for candidates from the following fields:</w:t>
      </w:r>
    </w:p>
    <w:p w14:paraId="64B0CF31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social studies,</w:t>
      </w:r>
    </w:p>
    <w:p w14:paraId="6E096F6D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exact sciences,</w:t>
      </w:r>
    </w:p>
    <w:p w14:paraId="7B04A6A0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economic studies,</w:t>
      </w:r>
    </w:p>
    <w:p w14:paraId="7C79360B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technical studies,</w:t>
      </w:r>
    </w:p>
    <w:p w14:paraId="511B2FD1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agricultural studies,</w:t>
      </w:r>
    </w:p>
    <w:p w14:paraId="1B064D74" w14:textId="455FAEFC" w:rsidR="00F356EA" w:rsidRDefault="00D36700">
      <w:pPr>
        <w:pStyle w:val="Akapitzlist"/>
        <w:numPr>
          <w:ilvl w:val="1"/>
          <w:numId w:val="5"/>
        </w:numPr>
        <w:tabs>
          <w:tab w:val="left" w:pos="4378"/>
        </w:tabs>
        <w:spacing w:line="223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73582069" wp14:editId="5D4F46E5">
                <wp:simplePos x="0" y="0"/>
                <wp:positionH relativeFrom="page">
                  <wp:posOffset>892810</wp:posOffset>
                </wp:positionH>
                <wp:positionV relativeFrom="paragraph">
                  <wp:posOffset>172720</wp:posOffset>
                </wp:positionV>
                <wp:extent cx="5753100" cy="24066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91ED" id="Rectangle 11" o:spid="_x0000_s1026" style="position:absolute;margin-left:70.3pt;margin-top:13.6pt;width:453pt;height:18.9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="00A55E35">
        <w:rPr>
          <w:rFonts w:ascii="Garamond" w:hAnsi="Garamond"/>
          <w:color w:val="231F20"/>
          <w:sz w:val="20"/>
          <w:lang w:val="en-GB"/>
        </w:rPr>
        <w:t>library science</w:t>
      </w:r>
    </w:p>
    <w:p w14:paraId="5BD61D87" w14:textId="30EFE1E4" w:rsidR="00F356EA" w:rsidRDefault="00D36700">
      <w:pPr>
        <w:pStyle w:val="Tekstpodstawowy"/>
        <w:spacing w:before="121"/>
        <w:ind w:left="52" w:right="2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16E06365" wp14:editId="7918D834">
                <wp:simplePos x="0" y="0"/>
                <wp:positionH relativeFrom="page">
                  <wp:posOffset>1778635</wp:posOffset>
                </wp:positionH>
                <wp:positionV relativeFrom="paragraph">
                  <wp:posOffset>66040</wp:posOffset>
                </wp:positionV>
                <wp:extent cx="4495800" cy="1714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E3820" w14:textId="77777777" w:rsidR="00F356EA" w:rsidRDefault="00A55E35">
                            <w:pPr>
                              <w:pStyle w:val="Tekstpodstawowy"/>
                              <w:spacing w:before="30"/>
                              <w:rPr>
                                <w:rFonts w:asci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31F20"/>
                                <w:lang w:val="en-GB"/>
                              </w:rPr>
                              <w:t>The programme is jointly funded by Polish universities and research units.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063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0.05pt;margin-top:5.2pt;width:354pt;height:13.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rcrwIAAKs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" filled="f" stroked="f">
                <v:textbox inset="0,0,0,0">
                  <w:txbxContent>
                    <w:p w14:paraId="488E3820" w14:textId="77777777" w:rsidR="00F356EA" w:rsidRDefault="00A55E35">
                      <w:pPr>
                        <w:pStyle w:val="Tekstpodstawowy"/>
                        <w:spacing w:before="30"/>
                        <w:rPr>
                          <w:rFonts w:ascii="Garamond"/>
                        </w:rPr>
                      </w:pPr>
                      <w:r>
                        <w:rPr>
                          <w:rFonts w:ascii="Garamond" w:hAnsi="Garamond"/>
                          <w:color w:val="231F20"/>
                          <w:lang w:val="en-GB"/>
                        </w:rPr>
                        <w:t>The programme is jointly funded by Polish universities and research units.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5E35">
        <w:rPr>
          <w:color w:val="231F20"/>
          <w:lang w:val="en-GB"/>
        </w:rPr>
        <w:t>The p</w:t>
      </w:r>
      <w:r w:rsidR="00330B95">
        <w:rPr>
          <w:color w:val="231F20"/>
          <w:lang w:val="en-GB"/>
        </w:rPr>
        <w:t>rogramme is jointly funded by 21</w:t>
      </w:r>
      <w:r w:rsidR="00A55E35">
        <w:rPr>
          <w:color w:val="231F20"/>
          <w:lang w:val="en-GB"/>
        </w:rPr>
        <w:t xml:space="preserve"> Polish universities and research units</w:t>
      </w:r>
    </w:p>
    <w:p w14:paraId="40379B56" w14:textId="77777777" w:rsidR="00F356EA" w:rsidRDefault="00A55E35">
      <w:pPr>
        <w:pStyle w:val="Tekstpodstawowy"/>
        <w:spacing w:before="5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3951C7EC" wp14:editId="116F8559">
            <wp:simplePos x="0" y="0"/>
            <wp:positionH relativeFrom="page">
              <wp:posOffset>3282531</wp:posOffset>
            </wp:positionH>
            <wp:positionV relativeFrom="paragraph">
              <wp:posOffset>123196</wp:posOffset>
            </wp:positionV>
            <wp:extent cx="963074" cy="3190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74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EFD2C" w14:textId="77777777" w:rsidR="00F356EA" w:rsidRDefault="00A55E35">
      <w:pPr>
        <w:pStyle w:val="Tekstpodstawowy"/>
        <w:spacing w:before="98" w:line="235" w:lineRule="auto"/>
        <w:ind w:left="1092" w:right="820" w:hanging="405"/>
        <w:rPr>
          <w:rFonts w:ascii="Garamond" w:hAnsi="Garamond"/>
        </w:rPr>
      </w:pPr>
      <w:r>
        <w:rPr>
          <w:rFonts w:ascii="Garamond" w:hAnsi="Garamond"/>
          <w:color w:val="231F20"/>
          <w:lang w:val="en-GB"/>
        </w:rPr>
        <w:t>Applications, containing the description of contributions and achievements of the candidate – from universities, institutes, organisations, institutions, associations etc. or private individuals – as well as applications submitted by the candidates for the Award themselves (provided they are supported by universities, institutes, institutions or individuals of public trust)</w:t>
      </w:r>
    </w:p>
    <w:p w14:paraId="61534D09" w14:textId="29C5BB1D" w:rsidR="00F356EA" w:rsidRDefault="00A55E35">
      <w:pPr>
        <w:pStyle w:val="Tekstpodstawowy"/>
        <w:spacing w:line="235" w:lineRule="auto"/>
        <w:ind w:left="3528" w:right="1875" w:hanging="1610"/>
        <w:rPr>
          <w:rFonts w:ascii="Garamond" w:hAnsi="Garamond"/>
        </w:rPr>
      </w:pPr>
      <w:r>
        <w:rPr>
          <w:rFonts w:ascii="Garamond" w:hAnsi="Garamond"/>
          <w:color w:val="231F20"/>
          <w:lang w:val="en-GB"/>
        </w:rPr>
        <w:t xml:space="preserve">are to be sent to the Centre for East European Studies </w:t>
      </w:r>
      <w:r w:rsidR="006C6995">
        <w:rPr>
          <w:rFonts w:ascii="Garamond" w:hAnsi="Garamond"/>
          <w:color w:val="231F20"/>
          <w:u w:val="single"/>
          <w:lang w:val="en-GB"/>
        </w:rPr>
        <w:t>by 15 February 2022</w:t>
      </w:r>
      <w:r>
        <w:rPr>
          <w:rFonts w:ascii="Garamond" w:hAnsi="Garamond"/>
          <w:color w:val="231F20"/>
          <w:u w:val="single"/>
          <w:lang w:val="en-GB"/>
        </w:rPr>
        <w:t xml:space="preserve"> </w:t>
      </w:r>
      <w:r>
        <w:rPr>
          <w:rFonts w:ascii="Garamond" w:hAnsi="Garamond"/>
          <w:color w:val="231F20"/>
          <w:lang w:val="en-GB"/>
        </w:rPr>
        <w:t xml:space="preserve">to </w:t>
      </w:r>
      <w:hyperlink r:id="rId8">
        <w:r>
          <w:rPr>
            <w:rFonts w:ascii="Garamond" w:hAnsi="Garamond"/>
            <w:color w:val="231F20"/>
            <w:u w:val="single"/>
            <w:lang w:val="en-GB"/>
          </w:rPr>
          <w:t>stypendia.studium@uw.edu.pl</w:t>
        </w:r>
      </w:hyperlink>
    </w:p>
    <w:p w14:paraId="53BF3A1F" w14:textId="77777777" w:rsidR="00F356EA" w:rsidRDefault="00A55E35">
      <w:pPr>
        <w:pStyle w:val="Tekstpodstawowy"/>
        <w:spacing w:before="4"/>
        <w:rPr>
          <w:rFonts w:ascii="Garamond"/>
          <w:sz w:val="23"/>
        </w:rPr>
      </w:pPr>
      <w:r>
        <w:rPr>
          <w:lang w:val="en-GB"/>
        </w:rPr>
        <w:br w:type="column"/>
      </w:r>
    </w:p>
    <w:p w14:paraId="6A2587A8" w14:textId="77777777" w:rsidR="00F356EA" w:rsidRDefault="00A55E35">
      <w:pPr>
        <w:pStyle w:val="Nagwek2"/>
        <w:numPr>
          <w:ilvl w:val="0"/>
          <w:numId w:val="4"/>
        </w:numPr>
        <w:tabs>
          <w:tab w:val="left" w:pos="301"/>
        </w:tabs>
        <w:spacing w:before="0"/>
        <w:ind w:hanging="201"/>
      </w:pPr>
      <w:r>
        <w:rPr>
          <w:color w:val="231F20"/>
          <w:lang w:val="en-GB"/>
        </w:rPr>
        <w:t>DESCRIPTION</w:t>
      </w:r>
    </w:p>
    <w:p w14:paraId="3CD2346A" w14:textId="6E48BFBB" w:rsidR="00F356EA" w:rsidRDefault="00A55E35">
      <w:pPr>
        <w:pStyle w:val="Tekstpodstawowy"/>
        <w:spacing w:before="123" w:line="249" w:lineRule="auto"/>
        <w:ind w:left="100" w:right="116"/>
        <w:jc w:val="both"/>
      </w:pPr>
      <w:r>
        <w:rPr>
          <w:b/>
          <w:bCs/>
          <w:color w:val="231F20"/>
          <w:lang w:val="en-GB"/>
        </w:rPr>
        <w:t>IWAN WYHOWSKI AWARD</w:t>
      </w:r>
      <w:r>
        <w:rPr>
          <w:color w:val="231F20"/>
          <w:lang w:val="en-GB"/>
        </w:rPr>
        <w:t xml:space="preserve"> aims to honour the contributions of Ukrainian citizens in developing science, culture and public life, in shaping and developing civic society in Ukraine and in building democratic Ukraine – turned towards Europe, minding the best traditions of the former Commonwealth and the past, present and future relations of Ukraine with Poland and Europe.</w:t>
      </w:r>
    </w:p>
    <w:p w14:paraId="67318E10" w14:textId="77777777" w:rsidR="00F356EA" w:rsidRDefault="00A55E35">
      <w:pPr>
        <w:pStyle w:val="Tekstpodstawowy"/>
        <w:spacing w:before="128" w:line="249" w:lineRule="auto"/>
        <w:ind w:left="100" w:right="116"/>
        <w:jc w:val="both"/>
      </w:pPr>
      <w:r>
        <w:rPr>
          <w:color w:val="231F20"/>
          <w:lang w:val="en-GB"/>
        </w:rPr>
        <w:t xml:space="preserve">The Award was established </w:t>
      </w:r>
      <w:r>
        <w:rPr>
          <w:color w:val="231F20"/>
          <w:u w:val="single"/>
          <w:lang w:val="en-GB"/>
        </w:rPr>
        <w:t xml:space="preserve">in 2014 </w:t>
      </w:r>
      <w:r>
        <w:rPr>
          <w:color w:val="231F20"/>
          <w:lang w:val="en-GB"/>
        </w:rPr>
        <w:t xml:space="preserve">by: Centre for East European Studies – University of Warsaw (initiator), by the most important Polish universities: University of Warsaw, </w:t>
      </w:r>
      <w:proofErr w:type="spellStart"/>
      <w:r>
        <w:rPr>
          <w:color w:val="231F20"/>
          <w:lang w:val="en-GB"/>
        </w:rPr>
        <w:t>Jagiellonian</w:t>
      </w:r>
      <w:proofErr w:type="spellEnd"/>
      <w:r>
        <w:rPr>
          <w:color w:val="231F20"/>
          <w:lang w:val="en-GB"/>
        </w:rPr>
        <w:t xml:space="preserve"> University, Adam Mickiewicz University in </w:t>
      </w:r>
      <w:proofErr w:type="spellStart"/>
      <w:r>
        <w:rPr>
          <w:color w:val="231F20"/>
          <w:lang w:val="en-GB"/>
        </w:rPr>
        <w:t>Poznań</w:t>
      </w:r>
      <w:proofErr w:type="spellEnd"/>
      <w:r>
        <w:rPr>
          <w:color w:val="231F20"/>
          <w:lang w:val="en-GB"/>
        </w:rPr>
        <w:t xml:space="preserve">, University of </w:t>
      </w:r>
      <w:proofErr w:type="spellStart"/>
      <w:r>
        <w:rPr>
          <w:color w:val="231F20"/>
          <w:lang w:val="en-GB"/>
        </w:rPr>
        <w:t>Wrocław</w:t>
      </w:r>
      <w:proofErr w:type="spellEnd"/>
      <w:r>
        <w:rPr>
          <w:color w:val="231F20"/>
          <w:lang w:val="en-GB"/>
        </w:rPr>
        <w:t xml:space="preserve"> and four universities located along the Polish eastern Polish border: University of Bialystok, Maria Curie-</w:t>
      </w:r>
      <w:proofErr w:type="spellStart"/>
      <w:r>
        <w:rPr>
          <w:color w:val="231F20"/>
          <w:lang w:val="en-GB"/>
        </w:rPr>
        <w:t>Sklodowska</w:t>
      </w:r>
      <w:proofErr w:type="spellEnd"/>
      <w:r>
        <w:rPr>
          <w:color w:val="231F20"/>
          <w:lang w:val="en-GB"/>
        </w:rPr>
        <w:t xml:space="preserve"> University in Lublin, Catholic University of Lublin and University of </w:t>
      </w:r>
      <w:proofErr w:type="spellStart"/>
      <w:r>
        <w:rPr>
          <w:color w:val="231F20"/>
          <w:lang w:val="en-GB"/>
        </w:rPr>
        <w:t>Rzeszów</w:t>
      </w:r>
      <w:proofErr w:type="spellEnd"/>
      <w:r>
        <w:rPr>
          <w:color w:val="231F20"/>
          <w:lang w:val="en-GB"/>
        </w:rPr>
        <w:t xml:space="preserve">, as well as the College of Eastern Europe in </w:t>
      </w:r>
      <w:proofErr w:type="spellStart"/>
      <w:r>
        <w:rPr>
          <w:color w:val="231F20"/>
          <w:lang w:val="en-GB"/>
        </w:rPr>
        <w:t>Wrocław</w:t>
      </w:r>
      <w:proofErr w:type="spellEnd"/>
      <w:r>
        <w:rPr>
          <w:color w:val="231F20"/>
          <w:lang w:val="en-GB"/>
        </w:rPr>
        <w:t xml:space="preserve"> and the </w:t>
      </w:r>
      <w:proofErr w:type="spellStart"/>
      <w:r>
        <w:rPr>
          <w:color w:val="231F20"/>
          <w:lang w:val="en-GB"/>
        </w:rPr>
        <w:t>Ossoliński</w:t>
      </w:r>
      <w:proofErr w:type="spellEnd"/>
      <w:r>
        <w:rPr>
          <w:color w:val="231F20"/>
          <w:lang w:val="en-GB"/>
        </w:rPr>
        <w:t xml:space="preserve"> National Institute in </w:t>
      </w:r>
      <w:proofErr w:type="spellStart"/>
      <w:r>
        <w:rPr>
          <w:color w:val="231F20"/>
          <w:lang w:val="en-GB"/>
        </w:rPr>
        <w:t>Wrocław</w:t>
      </w:r>
      <w:proofErr w:type="spellEnd"/>
      <w:r>
        <w:rPr>
          <w:color w:val="231F20"/>
          <w:lang w:val="en-GB"/>
        </w:rPr>
        <w:t>.</w:t>
      </w:r>
    </w:p>
    <w:p w14:paraId="7323E78E" w14:textId="77777777" w:rsidR="00F356EA" w:rsidRDefault="00F356EA">
      <w:pPr>
        <w:pStyle w:val="Tekstpodstawowy"/>
        <w:spacing w:before="2"/>
      </w:pPr>
    </w:p>
    <w:p w14:paraId="43773A6E" w14:textId="57F9C645" w:rsidR="00F356EA" w:rsidRDefault="00A55E35">
      <w:pPr>
        <w:pStyle w:val="Tekstpodstawowy"/>
        <w:spacing w:line="249" w:lineRule="auto"/>
        <w:ind w:left="100" w:right="116"/>
        <w:jc w:val="both"/>
      </w:pPr>
      <w:r>
        <w:rPr>
          <w:color w:val="231F20"/>
          <w:lang w:val="en-GB"/>
        </w:rPr>
        <w:t xml:space="preserve">In the years to come, new universities joined the Award: AGH University of Science and Technology, </w:t>
      </w:r>
      <w:proofErr w:type="spellStart"/>
      <w:r>
        <w:rPr>
          <w:color w:val="231F20"/>
          <w:lang w:val="en-GB"/>
        </w:rPr>
        <w:t>Kozminski</w:t>
      </w:r>
      <w:proofErr w:type="spellEnd"/>
      <w:r>
        <w:rPr>
          <w:color w:val="231F20"/>
          <w:lang w:val="en-GB"/>
        </w:rPr>
        <w:t xml:space="preserve"> University</w:t>
      </w:r>
      <w:bookmarkStart w:id="0" w:name="_GoBack"/>
      <w:bookmarkEnd w:id="0"/>
      <w:r>
        <w:rPr>
          <w:color w:val="231F20"/>
          <w:lang w:val="en-GB"/>
        </w:rPr>
        <w:t xml:space="preserve">, College of Europe, </w:t>
      </w:r>
      <w:r w:rsidR="00330B95">
        <w:rPr>
          <w:color w:val="231F20"/>
          <w:lang w:val="en-GB"/>
        </w:rPr>
        <w:t>Academy of Fine Arts in Kraków</w:t>
      </w:r>
      <w:r>
        <w:rPr>
          <w:color w:val="231F20"/>
          <w:lang w:val="en-GB"/>
        </w:rPr>
        <w:t>, P</w:t>
      </w:r>
      <w:r w:rsidR="00330B95">
        <w:rPr>
          <w:color w:val="231F20"/>
          <w:lang w:val="en-GB"/>
        </w:rPr>
        <w:t>oznan University of Technology</w:t>
      </w:r>
      <w:r>
        <w:rPr>
          <w:color w:val="231F20"/>
          <w:lang w:val="en-GB"/>
        </w:rPr>
        <w:t>, W</w:t>
      </w:r>
      <w:r w:rsidR="00330B95">
        <w:rPr>
          <w:color w:val="231F20"/>
          <w:lang w:val="en-GB"/>
        </w:rPr>
        <w:t>arsaw University of Technology</w:t>
      </w:r>
      <w:r>
        <w:rPr>
          <w:color w:val="231F20"/>
          <w:lang w:val="en-GB"/>
        </w:rPr>
        <w:t xml:space="preserve">, </w:t>
      </w:r>
      <w:proofErr w:type="spellStart"/>
      <w:r w:rsidR="00996D33">
        <w:rPr>
          <w:color w:val="231F20"/>
          <w:lang w:val="en-GB"/>
        </w:rPr>
        <w:t>Wrocław</w:t>
      </w:r>
      <w:proofErr w:type="spellEnd"/>
      <w:r w:rsidR="00996D33">
        <w:rPr>
          <w:color w:val="231F20"/>
          <w:lang w:val="en-GB"/>
        </w:rPr>
        <w:t xml:space="preserve"> University of Science and Technology, </w:t>
      </w:r>
      <w:r>
        <w:rPr>
          <w:color w:val="231F20"/>
          <w:lang w:val="en-GB"/>
        </w:rPr>
        <w:t>Wars</w:t>
      </w:r>
      <w:r w:rsidR="00996D33">
        <w:rPr>
          <w:color w:val="231F20"/>
          <w:lang w:val="en-GB"/>
        </w:rPr>
        <w:t>aw University of Life Sciences</w:t>
      </w:r>
      <w:r>
        <w:rPr>
          <w:color w:val="231F20"/>
          <w:lang w:val="en-GB"/>
        </w:rPr>
        <w:t xml:space="preserve">, University of </w:t>
      </w:r>
      <w:proofErr w:type="spellStart"/>
      <w:r>
        <w:rPr>
          <w:color w:val="231F20"/>
          <w:lang w:val="en-GB"/>
        </w:rPr>
        <w:t>Gdańsk</w:t>
      </w:r>
      <w:proofErr w:type="spellEnd"/>
      <w:r>
        <w:rPr>
          <w:color w:val="231F20"/>
          <w:lang w:val="en-GB"/>
        </w:rPr>
        <w:t xml:space="preserve">, University of Lodz, Pedagogical University of Krakow, University of Agriculture in Krakow and University of </w:t>
      </w:r>
      <w:proofErr w:type="spellStart"/>
      <w:r>
        <w:rPr>
          <w:color w:val="231F20"/>
          <w:lang w:val="en-GB"/>
        </w:rPr>
        <w:t>Warmia</w:t>
      </w:r>
      <w:proofErr w:type="spellEnd"/>
      <w:r>
        <w:rPr>
          <w:color w:val="231F20"/>
          <w:lang w:val="en-GB"/>
        </w:rPr>
        <w:t xml:space="preserve"> and </w:t>
      </w:r>
      <w:proofErr w:type="spellStart"/>
      <w:r>
        <w:rPr>
          <w:color w:val="231F20"/>
          <w:lang w:val="en-GB"/>
        </w:rPr>
        <w:t>Mazury</w:t>
      </w:r>
      <w:proofErr w:type="spellEnd"/>
      <w:r>
        <w:rPr>
          <w:color w:val="231F20"/>
          <w:lang w:val="en-GB"/>
        </w:rPr>
        <w:t>.</w:t>
      </w:r>
    </w:p>
    <w:p w14:paraId="500973F0" w14:textId="77777777" w:rsidR="00F356EA" w:rsidRDefault="00A55E35">
      <w:pPr>
        <w:pStyle w:val="Tekstpodstawowy"/>
        <w:spacing w:before="174" w:line="249" w:lineRule="auto"/>
        <w:ind w:left="100" w:right="119"/>
        <w:jc w:val="both"/>
      </w:pPr>
      <w:r>
        <w:rPr>
          <w:color w:val="231F20"/>
          <w:lang w:val="en-GB"/>
        </w:rPr>
        <w:t xml:space="preserve">The Award Ceremony is held at the University of Warsaw every year on 22 May, on the day when the Sejm approved the Treaty of </w:t>
      </w:r>
      <w:proofErr w:type="spellStart"/>
      <w:r>
        <w:rPr>
          <w:color w:val="231F20"/>
          <w:lang w:val="en-GB"/>
        </w:rPr>
        <w:t>Hadiach</w:t>
      </w:r>
      <w:proofErr w:type="spellEnd"/>
      <w:r>
        <w:rPr>
          <w:color w:val="231F20"/>
          <w:lang w:val="en-GB"/>
        </w:rPr>
        <w:t xml:space="preserve"> between the Polish–Lithuanian Commonwealth and the </w:t>
      </w:r>
      <w:proofErr w:type="spellStart"/>
      <w:r>
        <w:rPr>
          <w:color w:val="231F20"/>
          <w:lang w:val="en-GB"/>
        </w:rPr>
        <w:t>Zaporozhian</w:t>
      </w:r>
      <w:proofErr w:type="spellEnd"/>
      <w:r>
        <w:rPr>
          <w:color w:val="231F20"/>
          <w:lang w:val="en-GB"/>
        </w:rPr>
        <w:t xml:space="preserve"> Cossacks in 1659.</w:t>
      </w:r>
    </w:p>
    <w:p w14:paraId="15B1A032" w14:textId="77777777" w:rsidR="00F356EA" w:rsidRDefault="00F356EA">
      <w:pPr>
        <w:pStyle w:val="Tekstpodstawowy"/>
        <w:spacing w:before="3"/>
        <w:rPr>
          <w:sz w:val="19"/>
        </w:rPr>
      </w:pPr>
    </w:p>
    <w:p w14:paraId="5A5B681E" w14:textId="08229E39" w:rsidR="00F356EA" w:rsidRDefault="00A55E35">
      <w:pPr>
        <w:pStyle w:val="Tekstpodstawowy"/>
        <w:spacing w:line="249" w:lineRule="auto"/>
        <w:ind w:left="100" w:right="116"/>
        <w:jc w:val="both"/>
      </w:pPr>
      <w:r>
        <w:rPr>
          <w:b/>
          <w:bCs/>
          <w:color w:val="231F20"/>
          <w:lang w:val="en-GB"/>
        </w:rPr>
        <w:t>The Laureate of the Award</w:t>
      </w:r>
      <w:r>
        <w:rPr>
          <w:color w:val="231F20"/>
          <w:lang w:val="en-GB"/>
        </w:rPr>
        <w:t>, a candidate from the widely understood humanities is given the opportunity of a yearlong research stay at the 6 Polish universities, visited one after another, where they can hold lectures on topics related to the history or contemporary times of Ukraine and the region and Polish-Ukrainian relations and perform their own archiving and research work.</w:t>
      </w:r>
    </w:p>
    <w:p w14:paraId="7FB62B73" w14:textId="77777777" w:rsidR="00F356EA" w:rsidRDefault="00F356EA">
      <w:pPr>
        <w:pStyle w:val="Tekstpodstawowy"/>
        <w:spacing w:before="7"/>
        <w:rPr>
          <w:sz w:val="27"/>
        </w:rPr>
      </w:pPr>
    </w:p>
    <w:p w14:paraId="0AADD1D8" w14:textId="69FDED4A" w:rsidR="00F356EA" w:rsidRDefault="00A55E35">
      <w:pPr>
        <w:pStyle w:val="Tekstpodstawowy"/>
        <w:spacing w:before="1" w:line="249" w:lineRule="auto"/>
        <w:ind w:left="100" w:right="116"/>
        <w:jc w:val="both"/>
      </w:pPr>
      <w:r>
        <w:rPr>
          <w:color w:val="231F20"/>
          <w:lang w:val="en-GB"/>
        </w:rPr>
        <w:t xml:space="preserve">The Award </w:t>
      </w:r>
      <w:r>
        <w:rPr>
          <w:b/>
          <w:bCs/>
          <w:color w:val="231F20"/>
          <w:lang w:val="en-GB"/>
        </w:rPr>
        <w:t>Fellowship</w:t>
      </w:r>
      <w:r>
        <w:rPr>
          <w:color w:val="231F20"/>
          <w:lang w:val="en-GB"/>
        </w:rPr>
        <w:t xml:space="preserve"> will allow Ukrainian researchers in from the above fields to stay at two Polish universities for 4 months as part of a research stay.</w:t>
      </w:r>
    </w:p>
    <w:p w14:paraId="4957F0B5" w14:textId="77777777" w:rsidR="00F356EA" w:rsidRDefault="00F356EA">
      <w:pPr>
        <w:pStyle w:val="Tekstpodstawowy"/>
        <w:spacing w:before="3"/>
        <w:rPr>
          <w:sz w:val="21"/>
        </w:rPr>
      </w:pPr>
    </w:p>
    <w:p w14:paraId="4DBA3428" w14:textId="77777777" w:rsidR="00F356EA" w:rsidRDefault="00A55E35">
      <w:pPr>
        <w:pStyle w:val="Nagwek2"/>
        <w:numPr>
          <w:ilvl w:val="0"/>
          <w:numId w:val="4"/>
        </w:numPr>
        <w:tabs>
          <w:tab w:val="left" w:pos="301"/>
        </w:tabs>
        <w:ind w:hanging="201"/>
      </w:pPr>
      <w:r>
        <w:rPr>
          <w:color w:val="231F20"/>
          <w:lang w:val="en-GB"/>
        </w:rPr>
        <w:t>QUALIFICATION OF CANDIDATES</w:t>
      </w:r>
    </w:p>
    <w:p w14:paraId="7B6FCBA7" w14:textId="77777777" w:rsidR="00F356EA" w:rsidRDefault="00A55E35">
      <w:pPr>
        <w:pStyle w:val="Akapitzlist"/>
        <w:numPr>
          <w:ilvl w:val="0"/>
          <w:numId w:val="3"/>
        </w:numPr>
        <w:tabs>
          <w:tab w:val="left" w:pos="307"/>
        </w:tabs>
        <w:spacing w:before="123"/>
        <w:ind w:hanging="207"/>
        <w:rPr>
          <w:sz w:val="20"/>
        </w:rPr>
      </w:pPr>
      <w:r>
        <w:rPr>
          <w:color w:val="231F20"/>
          <w:sz w:val="20"/>
          <w:lang w:val="en-GB"/>
        </w:rPr>
        <w:t>The recruitment of candidates for the Award starts on 1 December.</w:t>
      </w:r>
    </w:p>
    <w:p w14:paraId="0AE4BFCE" w14:textId="77777777" w:rsidR="00F356EA" w:rsidRDefault="00A55E35">
      <w:pPr>
        <w:pStyle w:val="Akapitzlist"/>
        <w:numPr>
          <w:ilvl w:val="0"/>
          <w:numId w:val="3"/>
        </w:numPr>
        <w:tabs>
          <w:tab w:val="left" w:pos="318"/>
        </w:tabs>
        <w:spacing w:before="10"/>
        <w:ind w:left="317" w:hanging="218"/>
        <w:rPr>
          <w:sz w:val="20"/>
        </w:rPr>
      </w:pPr>
      <w:r>
        <w:rPr>
          <w:color w:val="231F20"/>
          <w:sz w:val="20"/>
          <w:lang w:val="en-GB"/>
        </w:rPr>
        <w:t>The candidates for the Award and the Award Fellowship are to be reported by 15 February</w:t>
      </w:r>
    </w:p>
    <w:p w14:paraId="049EF850" w14:textId="77777777" w:rsidR="00F356EA" w:rsidRDefault="00A55E35">
      <w:pPr>
        <w:pStyle w:val="Akapitzlist"/>
        <w:numPr>
          <w:ilvl w:val="0"/>
          <w:numId w:val="3"/>
        </w:numPr>
        <w:tabs>
          <w:tab w:val="left" w:pos="307"/>
        </w:tabs>
        <w:spacing w:before="10"/>
        <w:ind w:hanging="207"/>
        <w:rPr>
          <w:sz w:val="20"/>
        </w:rPr>
      </w:pPr>
      <w:r>
        <w:rPr>
          <w:color w:val="231F20"/>
          <w:sz w:val="20"/>
          <w:lang w:val="en-GB"/>
        </w:rPr>
        <w:t>At a special meeting, the Chapter makes a decision on granting the Award and the Fellowship,</w:t>
      </w:r>
    </w:p>
    <w:p w14:paraId="61A8CA8F" w14:textId="77777777" w:rsidR="00F356EA" w:rsidRDefault="00A55E35">
      <w:pPr>
        <w:pStyle w:val="Akapitzlist"/>
        <w:numPr>
          <w:ilvl w:val="0"/>
          <w:numId w:val="3"/>
        </w:numPr>
        <w:tabs>
          <w:tab w:val="left" w:pos="318"/>
        </w:tabs>
        <w:spacing w:before="10"/>
        <w:ind w:left="317" w:hanging="218"/>
        <w:rPr>
          <w:sz w:val="20"/>
        </w:rPr>
      </w:pPr>
      <w:r>
        <w:rPr>
          <w:color w:val="231F20"/>
          <w:sz w:val="20"/>
          <w:lang w:val="en-GB"/>
        </w:rPr>
        <w:t>The stay begins in October of the year when the Award is granted.</w:t>
      </w:r>
    </w:p>
    <w:p w14:paraId="236FC451" w14:textId="77777777" w:rsidR="00F356EA" w:rsidRDefault="00F356EA">
      <w:pPr>
        <w:pStyle w:val="Tekstpodstawowy"/>
        <w:spacing w:before="8"/>
        <w:rPr>
          <w:sz w:val="21"/>
        </w:rPr>
      </w:pPr>
    </w:p>
    <w:p w14:paraId="11CB0E47" w14:textId="77777777" w:rsidR="00F356EA" w:rsidRDefault="00A55E35">
      <w:pPr>
        <w:pStyle w:val="Nagwek2"/>
        <w:numPr>
          <w:ilvl w:val="0"/>
          <w:numId w:val="4"/>
        </w:numPr>
        <w:tabs>
          <w:tab w:val="left" w:pos="301"/>
        </w:tabs>
        <w:ind w:hanging="201"/>
      </w:pPr>
      <w:r>
        <w:rPr>
          <w:color w:val="231F20"/>
          <w:lang w:val="en-GB"/>
        </w:rPr>
        <w:t>DUTIES OF UNIVERSITIES</w:t>
      </w:r>
    </w:p>
    <w:p w14:paraId="35EF6BC5" w14:textId="77777777" w:rsidR="00F356EA" w:rsidRDefault="00A55E35">
      <w:pPr>
        <w:pStyle w:val="Akapitzlist"/>
        <w:numPr>
          <w:ilvl w:val="0"/>
          <w:numId w:val="2"/>
        </w:numPr>
        <w:tabs>
          <w:tab w:val="left" w:pos="307"/>
        </w:tabs>
        <w:spacing w:before="123"/>
        <w:ind w:hanging="207"/>
        <w:rPr>
          <w:sz w:val="20"/>
        </w:rPr>
      </w:pPr>
      <w:r>
        <w:rPr>
          <w:color w:val="231F20"/>
          <w:sz w:val="20"/>
          <w:lang w:val="en-GB"/>
        </w:rPr>
        <w:t>scholarship – net PLN 3500 per month (if the Laureate or Fellow has the academic degree of habilitated doctor (DSc) or professor);</w:t>
      </w:r>
    </w:p>
    <w:p w14:paraId="3D064453" w14:textId="77777777" w:rsidR="00F356EA" w:rsidRDefault="00A55E35">
      <w:pPr>
        <w:pStyle w:val="Tekstpodstawowy"/>
        <w:spacing w:before="10"/>
        <w:ind w:left="306"/>
      </w:pPr>
      <w:r>
        <w:rPr>
          <w:color w:val="231F20"/>
          <w:lang w:val="en-GB"/>
        </w:rPr>
        <w:t>- net PLN 2500 per month (if the Laureate of the Fellow has the academic title of MSc or PhD),</w:t>
      </w:r>
    </w:p>
    <w:p w14:paraId="3478033D" w14:textId="77777777" w:rsidR="00F356EA" w:rsidRDefault="00A55E35">
      <w:pPr>
        <w:pStyle w:val="Akapitzlist"/>
        <w:numPr>
          <w:ilvl w:val="0"/>
          <w:numId w:val="2"/>
        </w:numPr>
        <w:tabs>
          <w:tab w:val="left" w:pos="318"/>
        </w:tabs>
        <w:spacing w:before="10"/>
        <w:ind w:left="317" w:hanging="218"/>
        <w:rPr>
          <w:sz w:val="20"/>
        </w:rPr>
      </w:pPr>
      <w:r>
        <w:rPr>
          <w:color w:val="231F20"/>
          <w:sz w:val="20"/>
          <w:lang w:val="en-GB"/>
        </w:rPr>
        <w:t>very good living conditions throughout the stay at the given university,</w:t>
      </w:r>
    </w:p>
    <w:p w14:paraId="7B2101E4" w14:textId="77777777" w:rsidR="00F356EA" w:rsidRDefault="00A55E35">
      <w:pPr>
        <w:pStyle w:val="Akapitzlist"/>
        <w:numPr>
          <w:ilvl w:val="0"/>
          <w:numId w:val="2"/>
        </w:numPr>
        <w:tabs>
          <w:tab w:val="left" w:pos="307"/>
        </w:tabs>
        <w:spacing w:before="10"/>
        <w:ind w:hanging="207"/>
        <w:rPr>
          <w:sz w:val="20"/>
        </w:rPr>
      </w:pPr>
      <w:r>
        <w:rPr>
          <w:color w:val="231F20"/>
          <w:sz w:val="20"/>
          <w:lang w:val="en-GB"/>
        </w:rPr>
        <w:t>provision of scientific supervisor/assistance by a tutor from the field of the Laureate at each university,</w:t>
      </w:r>
    </w:p>
    <w:p w14:paraId="3C5273A7" w14:textId="77777777" w:rsidR="00F356EA" w:rsidRDefault="00A55E35">
      <w:pPr>
        <w:pStyle w:val="Akapitzlist"/>
        <w:numPr>
          <w:ilvl w:val="0"/>
          <w:numId w:val="2"/>
        </w:numPr>
        <w:tabs>
          <w:tab w:val="left" w:pos="318"/>
        </w:tabs>
        <w:spacing w:before="10"/>
        <w:ind w:left="317" w:hanging="218"/>
        <w:rPr>
          <w:sz w:val="20"/>
        </w:rPr>
      </w:pPr>
      <w:r>
        <w:rPr>
          <w:color w:val="231F20"/>
          <w:sz w:val="20"/>
          <w:lang w:val="en-GB"/>
        </w:rPr>
        <w:t>books from the press of the hosting universities, in the field of the Laureate,</w:t>
      </w:r>
    </w:p>
    <w:p w14:paraId="422B8FD4" w14:textId="77777777" w:rsidR="00F356EA" w:rsidRDefault="00A55E35">
      <w:pPr>
        <w:pStyle w:val="Akapitzlist"/>
        <w:numPr>
          <w:ilvl w:val="0"/>
          <w:numId w:val="2"/>
        </w:numPr>
        <w:tabs>
          <w:tab w:val="left" w:pos="307"/>
        </w:tabs>
        <w:spacing w:before="10"/>
        <w:ind w:hanging="207"/>
        <w:rPr>
          <w:sz w:val="20"/>
        </w:rPr>
      </w:pPr>
      <w:r>
        <w:rPr>
          <w:color w:val="231F20"/>
          <w:sz w:val="20"/>
          <w:lang w:val="en-GB"/>
        </w:rPr>
        <w:t>Polish course if necessary.</w:t>
      </w:r>
    </w:p>
    <w:p w14:paraId="1C39A0C5" w14:textId="77777777" w:rsidR="00F356EA" w:rsidRDefault="00F356EA">
      <w:pPr>
        <w:pStyle w:val="Tekstpodstawowy"/>
        <w:spacing w:before="8"/>
        <w:rPr>
          <w:sz w:val="21"/>
        </w:rPr>
      </w:pPr>
    </w:p>
    <w:p w14:paraId="69D9567E" w14:textId="77777777" w:rsidR="00F356EA" w:rsidRDefault="00A55E35">
      <w:pPr>
        <w:pStyle w:val="Nagwek2"/>
        <w:numPr>
          <w:ilvl w:val="0"/>
          <w:numId w:val="4"/>
        </w:numPr>
        <w:tabs>
          <w:tab w:val="left" w:pos="301"/>
        </w:tabs>
        <w:ind w:hanging="201"/>
      </w:pPr>
      <w:r>
        <w:rPr>
          <w:color w:val="231F20"/>
          <w:lang w:val="en-GB"/>
        </w:rPr>
        <w:t>DUTIES OF LAUREATE/FELLOW</w:t>
      </w:r>
    </w:p>
    <w:p w14:paraId="51D81110" w14:textId="77777777" w:rsidR="00F356EA" w:rsidRDefault="00A55E35">
      <w:pPr>
        <w:pStyle w:val="Akapitzlist"/>
        <w:numPr>
          <w:ilvl w:val="0"/>
          <w:numId w:val="1"/>
        </w:numPr>
        <w:tabs>
          <w:tab w:val="left" w:pos="307"/>
        </w:tabs>
        <w:spacing w:before="123"/>
        <w:ind w:hanging="207"/>
        <w:rPr>
          <w:sz w:val="20"/>
        </w:rPr>
      </w:pPr>
      <w:r>
        <w:rPr>
          <w:color w:val="231F20"/>
          <w:sz w:val="20"/>
          <w:lang w:val="en-GB"/>
        </w:rPr>
        <w:t>2 months of stay at each university,</w:t>
      </w:r>
    </w:p>
    <w:p w14:paraId="6913853A" w14:textId="06080720" w:rsidR="00F356EA" w:rsidRDefault="00A55E35">
      <w:pPr>
        <w:pStyle w:val="Akapitzlist"/>
        <w:numPr>
          <w:ilvl w:val="0"/>
          <w:numId w:val="1"/>
        </w:numPr>
        <w:tabs>
          <w:tab w:val="left" w:pos="318"/>
        </w:tabs>
        <w:spacing w:before="10" w:line="249" w:lineRule="auto"/>
        <w:ind w:left="317" w:right="116" w:hanging="217"/>
        <w:rPr>
          <w:sz w:val="20"/>
        </w:rPr>
      </w:pPr>
      <w:r>
        <w:rPr>
          <w:color w:val="231F20"/>
          <w:sz w:val="20"/>
          <w:lang w:val="en-GB"/>
        </w:rPr>
        <w:t>delivery of one public lectures and, optionally, six course lectures in the institute of affiliation (as decided by the university),</w:t>
      </w:r>
    </w:p>
    <w:p w14:paraId="2CEAE9EC" w14:textId="77777777" w:rsidR="00F356EA" w:rsidRDefault="00A55E35">
      <w:pPr>
        <w:pStyle w:val="Akapitzlist"/>
        <w:numPr>
          <w:ilvl w:val="0"/>
          <w:numId w:val="1"/>
        </w:numPr>
        <w:tabs>
          <w:tab w:val="left" w:pos="307"/>
        </w:tabs>
        <w:spacing w:before="2"/>
        <w:ind w:hanging="207"/>
        <w:rPr>
          <w:sz w:val="20"/>
        </w:rPr>
      </w:pPr>
      <w:r>
        <w:rPr>
          <w:color w:val="231F20"/>
          <w:sz w:val="20"/>
          <w:lang w:val="en-GB"/>
        </w:rPr>
        <w:t>report on the stay,</w:t>
      </w:r>
    </w:p>
    <w:p w14:paraId="2BDC955F" w14:textId="50107831" w:rsidR="00F356EA" w:rsidRPr="009A2535" w:rsidRDefault="00A55E35" w:rsidP="009A2535">
      <w:pPr>
        <w:pStyle w:val="Akapitzlist"/>
        <w:numPr>
          <w:ilvl w:val="0"/>
          <w:numId w:val="1"/>
        </w:numPr>
        <w:tabs>
          <w:tab w:val="left" w:pos="318"/>
        </w:tabs>
        <w:spacing w:before="10" w:line="249" w:lineRule="auto"/>
        <w:ind w:left="317" w:right="116" w:hanging="217"/>
        <w:rPr>
          <w:sz w:val="20"/>
        </w:rPr>
        <w:sectPr w:rsidR="00F356EA" w:rsidRPr="009A2535">
          <w:type w:val="continuous"/>
          <w:pgSz w:w="23820" w:h="16840" w:orient="landscape"/>
          <w:pgMar w:top="540" w:right="460" w:bottom="280" w:left="740" w:header="708" w:footer="708" w:gutter="0"/>
          <w:cols w:num="2" w:space="708" w:equalWidth="0">
            <w:col w:w="10365" w:space="1272"/>
            <w:col w:w="10983"/>
          </w:cols>
        </w:sectPr>
      </w:pPr>
      <w:r>
        <w:rPr>
          <w:color w:val="231F20"/>
          <w:sz w:val="20"/>
          <w:lang w:val="en-GB"/>
        </w:rPr>
        <w:t>if the stay of the Fellow results in any publications – the Laureate/Fellow will be obliged to place information about the Award in them.</w:t>
      </w:r>
    </w:p>
    <w:p w14:paraId="485B2511" w14:textId="77777777" w:rsidR="00F356EA" w:rsidRDefault="00F356EA">
      <w:pPr>
        <w:pStyle w:val="Tekstpodstawowy"/>
      </w:pPr>
    </w:p>
    <w:p w14:paraId="70598737" w14:textId="77777777" w:rsidR="00F356EA" w:rsidRDefault="00F356EA">
      <w:pPr>
        <w:rPr>
          <w:sz w:val="18"/>
        </w:rPr>
        <w:sectPr w:rsidR="00F356EA">
          <w:type w:val="continuous"/>
          <w:pgSz w:w="23820" w:h="16840" w:orient="landscape"/>
          <w:pgMar w:top="540" w:right="460" w:bottom="280" w:left="740" w:header="708" w:footer="708" w:gutter="0"/>
          <w:cols w:space="708"/>
        </w:sectPr>
      </w:pPr>
    </w:p>
    <w:p w14:paraId="35A52EF5" w14:textId="53BBDD29" w:rsidR="00F356EA" w:rsidRDefault="00D36700">
      <w:pPr>
        <w:pStyle w:val="Nagwek1"/>
        <w:tabs>
          <w:tab w:val="left" w:pos="3053"/>
          <w:tab w:val="left" w:pos="5351"/>
          <w:tab w:val="left" w:pos="9693"/>
        </w:tabs>
        <w:spacing w:before="194" w:line="93" w:lineRule="auto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24096" behindDoc="1" locked="0" layoutInCell="1" allowOverlap="1" wp14:anchorId="14A2E740" wp14:editId="58DDE58B">
                <wp:simplePos x="0" y="0"/>
                <wp:positionH relativeFrom="page">
                  <wp:posOffset>937260</wp:posOffset>
                </wp:positionH>
                <wp:positionV relativeFrom="paragraph">
                  <wp:posOffset>45085</wp:posOffset>
                </wp:positionV>
                <wp:extent cx="5688330" cy="47752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477520"/>
                          <a:chOff x="1476" y="71"/>
                          <a:chExt cx="8958" cy="752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71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6" y="483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A2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68" y="483"/>
                            <a:ext cx="396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A2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D3616" id="Group 2" o:spid="_x0000_s1026" style="position:absolute;margin-left:73.8pt;margin-top:3.55pt;width:447.9pt;height:37.6pt;z-index:-251792384;mso-position-horizontal-relative:page" coordorigin="1476,71" coordsize="8958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677;top:71;width:752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">
                  <v:imagedata r:id="rId10" o:title=""/>
                </v:shape>
                <v:line id="Line 4" o:spid="_x0000_s1028" style="position:absolute;visibility:visible;mso-wrap-style:square" from="1476,483" to="5652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" strokecolor="#da2128" strokeweight="2pt"/>
                <v:line id="Line 3" o:spid="_x0000_s1029" style="position:absolute;visibility:visible;mso-wrap-style:square" from="6468,483" to="10434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" strokecolor="#da2128" strokeweight="2pt"/>
                <w10:wrap anchorx="page"/>
              </v:group>
            </w:pict>
          </mc:Fallback>
        </mc:AlternateContent>
      </w:r>
      <w:r w:rsidR="00A55E35">
        <w:rPr>
          <w:noProof/>
          <w:lang w:bidi="ar-SA"/>
        </w:rPr>
        <w:drawing>
          <wp:inline distT="0" distB="0" distL="0" distR="0" wp14:anchorId="280E537C" wp14:editId="52BF2232">
            <wp:extent cx="6181090" cy="9150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CFEA" w14:textId="7F10A132" w:rsidR="00F356EA" w:rsidRPr="00A55E35" w:rsidRDefault="00A55E35" w:rsidP="00A55E35">
      <w:pPr>
        <w:tabs>
          <w:tab w:val="left" w:pos="3053"/>
          <w:tab w:val="left" w:pos="5351"/>
          <w:tab w:val="left" w:pos="9693"/>
        </w:tabs>
        <w:spacing w:before="194" w:line="93" w:lineRule="auto"/>
        <w:ind w:left="736"/>
        <w:rPr>
          <w:rFonts w:ascii="Palatino Linotype"/>
          <w:b/>
          <w:sz w:val="24"/>
        </w:rPr>
        <w:sectPr w:rsidR="00F356EA" w:rsidRPr="00A55E35">
          <w:type w:val="continuous"/>
          <w:pgSz w:w="23820" w:h="16840" w:orient="landscape"/>
          <w:pgMar w:top="540" w:right="460" w:bottom="280" w:left="740" w:header="708" w:footer="708" w:gutter="0"/>
          <w:cols w:num="2" w:space="708" w:equalWidth="0">
            <w:col w:w="9734" w:space="2171"/>
            <w:col w:w="10715"/>
          </w:cols>
        </w:sectPr>
      </w:pPr>
      <w:r>
        <w:rPr>
          <w:lang w:val="en-GB"/>
        </w:rPr>
        <w:br w:type="column"/>
      </w:r>
      <w:r>
        <w:rPr>
          <w:noProof/>
          <w:lang w:bidi="ar-SA"/>
        </w:rPr>
        <w:lastRenderedPageBreak/>
        <w:drawing>
          <wp:inline distT="0" distB="0" distL="0" distR="0" wp14:anchorId="1A492FC7" wp14:editId="5C2B575B">
            <wp:extent cx="6181090" cy="915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AA6D" w14:textId="098FABCA" w:rsidR="00F356EA" w:rsidRDefault="00F356EA" w:rsidP="009A2535">
      <w:pPr>
        <w:spacing w:before="23" w:line="177" w:lineRule="auto"/>
        <w:ind w:right="669"/>
        <w:rPr>
          <w:rFonts w:ascii="Palatino Linotype" w:hAnsi="Palatino Linotype"/>
          <w:b/>
          <w:sz w:val="24"/>
        </w:rPr>
      </w:pPr>
    </w:p>
    <w:sectPr w:rsidR="00F356EA">
      <w:type w:val="continuous"/>
      <w:pgSz w:w="23820" w:h="16840" w:orient="landscape"/>
      <w:pgMar w:top="540" w:right="460" w:bottom="280" w:left="740" w:header="708" w:footer="708" w:gutter="0"/>
      <w:cols w:num="2" w:space="708" w:equalWidth="0">
        <w:col w:w="9769" w:space="2136"/>
        <w:col w:w="107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45B"/>
    <w:multiLevelType w:val="hybridMultilevel"/>
    <w:tmpl w:val="3EEC6BFE"/>
    <w:lvl w:ilvl="0" w:tplc="5BC4002C">
      <w:start w:val="1"/>
      <w:numFmt w:val="decimal"/>
      <w:lvlText w:val="%1."/>
      <w:lvlJc w:val="left"/>
      <w:pPr>
        <w:ind w:left="300" w:hanging="20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7"/>
        <w:w w:val="100"/>
        <w:sz w:val="20"/>
        <w:szCs w:val="20"/>
        <w:lang w:val="pl-PL" w:eastAsia="pl-PL" w:bidi="pl-PL"/>
      </w:rPr>
    </w:lvl>
    <w:lvl w:ilvl="1" w:tplc="013E0C46">
      <w:numFmt w:val="bullet"/>
      <w:lvlText w:val="•"/>
      <w:lvlJc w:val="left"/>
      <w:pPr>
        <w:ind w:left="1367" w:hanging="200"/>
      </w:pPr>
      <w:rPr>
        <w:rFonts w:hint="default"/>
        <w:lang w:val="pl-PL" w:eastAsia="pl-PL" w:bidi="pl-PL"/>
      </w:rPr>
    </w:lvl>
    <w:lvl w:ilvl="2" w:tplc="5BF2CE60">
      <w:numFmt w:val="bullet"/>
      <w:lvlText w:val="•"/>
      <w:lvlJc w:val="left"/>
      <w:pPr>
        <w:ind w:left="2434" w:hanging="200"/>
      </w:pPr>
      <w:rPr>
        <w:rFonts w:hint="default"/>
        <w:lang w:val="pl-PL" w:eastAsia="pl-PL" w:bidi="pl-PL"/>
      </w:rPr>
    </w:lvl>
    <w:lvl w:ilvl="3" w:tplc="BEA68F38">
      <w:numFmt w:val="bullet"/>
      <w:lvlText w:val="•"/>
      <w:lvlJc w:val="left"/>
      <w:pPr>
        <w:ind w:left="3502" w:hanging="200"/>
      </w:pPr>
      <w:rPr>
        <w:rFonts w:hint="default"/>
        <w:lang w:val="pl-PL" w:eastAsia="pl-PL" w:bidi="pl-PL"/>
      </w:rPr>
    </w:lvl>
    <w:lvl w:ilvl="4" w:tplc="C84C8992">
      <w:numFmt w:val="bullet"/>
      <w:lvlText w:val="•"/>
      <w:lvlJc w:val="left"/>
      <w:pPr>
        <w:ind w:left="4569" w:hanging="200"/>
      </w:pPr>
      <w:rPr>
        <w:rFonts w:hint="default"/>
        <w:lang w:val="pl-PL" w:eastAsia="pl-PL" w:bidi="pl-PL"/>
      </w:rPr>
    </w:lvl>
    <w:lvl w:ilvl="5" w:tplc="2E804EC8">
      <w:numFmt w:val="bullet"/>
      <w:lvlText w:val="•"/>
      <w:lvlJc w:val="left"/>
      <w:pPr>
        <w:ind w:left="5636" w:hanging="200"/>
      </w:pPr>
      <w:rPr>
        <w:rFonts w:hint="default"/>
        <w:lang w:val="pl-PL" w:eastAsia="pl-PL" w:bidi="pl-PL"/>
      </w:rPr>
    </w:lvl>
    <w:lvl w:ilvl="6" w:tplc="BE04112A">
      <w:numFmt w:val="bullet"/>
      <w:lvlText w:val="•"/>
      <w:lvlJc w:val="left"/>
      <w:pPr>
        <w:ind w:left="6704" w:hanging="200"/>
      </w:pPr>
      <w:rPr>
        <w:rFonts w:hint="default"/>
        <w:lang w:val="pl-PL" w:eastAsia="pl-PL" w:bidi="pl-PL"/>
      </w:rPr>
    </w:lvl>
    <w:lvl w:ilvl="7" w:tplc="F766C070">
      <w:numFmt w:val="bullet"/>
      <w:lvlText w:val="•"/>
      <w:lvlJc w:val="left"/>
      <w:pPr>
        <w:ind w:left="7771" w:hanging="200"/>
      </w:pPr>
      <w:rPr>
        <w:rFonts w:hint="default"/>
        <w:lang w:val="pl-PL" w:eastAsia="pl-PL" w:bidi="pl-PL"/>
      </w:rPr>
    </w:lvl>
    <w:lvl w:ilvl="8" w:tplc="32C6302E">
      <w:numFmt w:val="bullet"/>
      <w:lvlText w:val="•"/>
      <w:lvlJc w:val="left"/>
      <w:pPr>
        <w:ind w:left="8839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218B09CB"/>
    <w:multiLevelType w:val="hybridMultilevel"/>
    <w:tmpl w:val="DC2AD092"/>
    <w:lvl w:ilvl="0" w:tplc="292E3B22">
      <w:start w:val="1"/>
      <w:numFmt w:val="lowerLetter"/>
      <w:lvlText w:val="%1)"/>
      <w:lvlJc w:val="left"/>
      <w:pPr>
        <w:ind w:left="306" w:hanging="20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pl-PL" w:bidi="pl-PL"/>
      </w:rPr>
    </w:lvl>
    <w:lvl w:ilvl="1" w:tplc="10CA8F0C">
      <w:numFmt w:val="bullet"/>
      <w:lvlText w:val="•"/>
      <w:lvlJc w:val="left"/>
      <w:pPr>
        <w:ind w:left="1367" w:hanging="206"/>
      </w:pPr>
      <w:rPr>
        <w:rFonts w:hint="default"/>
        <w:lang w:val="pl-PL" w:eastAsia="pl-PL" w:bidi="pl-PL"/>
      </w:rPr>
    </w:lvl>
    <w:lvl w:ilvl="2" w:tplc="2766CD34">
      <w:numFmt w:val="bullet"/>
      <w:lvlText w:val="•"/>
      <w:lvlJc w:val="left"/>
      <w:pPr>
        <w:ind w:left="2434" w:hanging="206"/>
      </w:pPr>
      <w:rPr>
        <w:rFonts w:hint="default"/>
        <w:lang w:val="pl-PL" w:eastAsia="pl-PL" w:bidi="pl-PL"/>
      </w:rPr>
    </w:lvl>
    <w:lvl w:ilvl="3" w:tplc="0130082A">
      <w:numFmt w:val="bullet"/>
      <w:lvlText w:val="•"/>
      <w:lvlJc w:val="left"/>
      <w:pPr>
        <w:ind w:left="3502" w:hanging="206"/>
      </w:pPr>
      <w:rPr>
        <w:rFonts w:hint="default"/>
        <w:lang w:val="pl-PL" w:eastAsia="pl-PL" w:bidi="pl-PL"/>
      </w:rPr>
    </w:lvl>
    <w:lvl w:ilvl="4" w:tplc="B5809D3C">
      <w:numFmt w:val="bullet"/>
      <w:lvlText w:val="•"/>
      <w:lvlJc w:val="left"/>
      <w:pPr>
        <w:ind w:left="4569" w:hanging="206"/>
      </w:pPr>
      <w:rPr>
        <w:rFonts w:hint="default"/>
        <w:lang w:val="pl-PL" w:eastAsia="pl-PL" w:bidi="pl-PL"/>
      </w:rPr>
    </w:lvl>
    <w:lvl w:ilvl="5" w:tplc="A98A8394">
      <w:numFmt w:val="bullet"/>
      <w:lvlText w:val="•"/>
      <w:lvlJc w:val="left"/>
      <w:pPr>
        <w:ind w:left="5636" w:hanging="206"/>
      </w:pPr>
      <w:rPr>
        <w:rFonts w:hint="default"/>
        <w:lang w:val="pl-PL" w:eastAsia="pl-PL" w:bidi="pl-PL"/>
      </w:rPr>
    </w:lvl>
    <w:lvl w:ilvl="6" w:tplc="29A037FA">
      <w:numFmt w:val="bullet"/>
      <w:lvlText w:val="•"/>
      <w:lvlJc w:val="left"/>
      <w:pPr>
        <w:ind w:left="6704" w:hanging="206"/>
      </w:pPr>
      <w:rPr>
        <w:rFonts w:hint="default"/>
        <w:lang w:val="pl-PL" w:eastAsia="pl-PL" w:bidi="pl-PL"/>
      </w:rPr>
    </w:lvl>
    <w:lvl w:ilvl="7" w:tplc="CE3668B6">
      <w:numFmt w:val="bullet"/>
      <w:lvlText w:val="•"/>
      <w:lvlJc w:val="left"/>
      <w:pPr>
        <w:ind w:left="7771" w:hanging="206"/>
      </w:pPr>
      <w:rPr>
        <w:rFonts w:hint="default"/>
        <w:lang w:val="pl-PL" w:eastAsia="pl-PL" w:bidi="pl-PL"/>
      </w:rPr>
    </w:lvl>
    <w:lvl w:ilvl="8" w:tplc="6756B8C0">
      <w:numFmt w:val="bullet"/>
      <w:lvlText w:val="•"/>
      <w:lvlJc w:val="left"/>
      <w:pPr>
        <w:ind w:left="8839" w:hanging="206"/>
      </w:pPr>
      <w:rPr>
        <w:rFonts w:hint="default"/>
        <w:lang w:val="pl-PL" w:eastAsia="pl-PL" w:bidi="pl-PL"/>
      </w:rPr>
    </w:lvl>
  </w:abstractNum>
  <w:abstractNum w:abstractNumId="2" w15:restartNumberingAfterBreak="0">
    <w:nsid w:val="25E452CF"/>
    <w:multiLevelType w:val="hybridMultilevel"/>
    <w:tmpl w:val="305E0D2A"/>
    <w:lvl w:ilvl="0" w:tplc="526C80E2">
      <w:start w:val="1"/>
      <w:numFmt w:val="lowerLetter"/>
      <w:lvlText w:val="%1)"/>
      <w:lvlJc w:val="left"/>
      <w:pPr>
        <w:ind w:left="306" w:hanging="2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pl-PL" w:bidi="pl-PL"/>
      </w:rPr>
    </w:lvl>
    <w:lvl w:ilvl="1" w:tplc="DE1085F8">
      <w:numFmt w:val="bullet"/>
      <w:lvlText w:val="•"/>
      <w:lvlJc w:val="left"/>
      <w:pPr>
        <w:ind w:left="420" w:hanging="206"/>
      </w:pPr>
      <w:rPr>
        <w:rFonts w:hint="default"/>
        <w:lang w:val="pl-PL" w:eastAsia="pl-PL" w:bidi="pl-PL"/>
      </w:rPr>
    </w:lvl>
    <w:lvl w:ilvl="2" w:tplc="25F8F4F6">
      <w:numFmt w:val="bullet"/>
      <w:lvlText w:val="•"/>
      <w:lvlJc w:val="left"/>
      <w:pPr>
        <w:ind w:left="1592" w:hanging="206"/>
      </w:pPr>
      <w:rPr>
        <w:rFonts w:hint="default"/>
        <w:lang w:val="pl-PL" w:eastAsia="pl-PL" w:bidi="pl-PL"/>
      </w:rPr>
    </w:lvl>
    <w:lvl w:ilvl="3" w:tplc="45DED2EE">
      <w:numFmt w:val="bullet"/>
      <w:lvlText w:val="•"/>
      <w:lvlJc w:val="left"/>
      <w:pPr>
        <w:ind w:left="2765" w:hanging="206"/>
      </w:pPr>
      <w:rPr>
        <w:rFonts w:hint="default"/>
        <w:lang w:val="pl-PL" w:eastAsia="pl-PL" w:bidi="pl-PL"/>
      </w:rPr>
    </w:lvl>
    <w:lvl w:ilvl="4" w:tplc="A11AF0FC">
      <w:numFmt w:val="bullet"/>
      <w:lvlText w:val="•"/>
      <w:lvlJc w:val="left"/>
      <w:pPr>
        <w:ind w:left="3937" w:hanging="206"/>
      </w:pPr>
      <w:rPr>
        <w:rFonts w:hint="default"/>
        <w:lang w:val="pl-PL" w:eastAsia="pl-PL" w:bidi="pl-PL"/>
      </w:rPr>
    </w:lvl>
    <w:lvl w:ilvl="5" w:tplc="9A86A104">
      <w:numFmt w:val="bullet"/>
      <w:lvlText w:val="•"/>
      <w:lvlJc w:val="left"/>
      <w:pPr>
        <w:ind w:left="5110" w:hanging="206"/>
      </w:pPr>
      <w:rPr>
        <w:rFonts w:hint="default"/>
        <w:lang w:val="pl-PL" w:eastAsia="pl-PL" w:bidi="pl-PL"/>
      </w:rPr>
    </w:lvl>
    <w:lvl w:ilvl="6" w:tplc="B088C83E">
      <w:numFmt w:val="bullet"/>
      <w:lvlText w:val="•"/>
      <w:lvlJc w:val="left"/>
      <w:pPr>
        <w:ind w:left="6283" w:hanging="206"/>
      </w:pPr>
      <w:rPr>
        <w:rFonts w:hint="default"/>
        <w:lang w:val="pl-PL" w:eastAsia="pl-PL" w:bidi="pl-PL"/>
      </w:rPr>
    </w:lvl>
    <w:lvl w:ilvl="7" w:tplc="862EFB86">
      <w:numFmt w:val="bullet"/>
      <w:lvlText w:val="•"/>
      <w:lvlJc w:val="left"/>
      <w:pPr>
        <w:ind w:left="7455" w:hanging="206"/>
      </w:pPr>
      <w:rPr>
        <w:rFonts w:hint="default"/>
        <w:lang w:val="pl-PL" w:eastAsia="pl-PL" w:bidi="pl-PL"/>
      </w:rPr>
    </w:lvl>
    <w:lvl w:ilvl="8" w:tplc="CA92BB1A">
      <w:numFmt w:val="bullet"/>
      <w:lvlText w:val="•"/>
      <w:lvlJc w:val="left"/>
      <w:pPr>
        <w:ind w:left="8628" w:hanging="206"/>
      </w:pPr>
      <w:rPr>
        <w:rFonts w:hint="default"/>
        <w:lang w:val="pl-PL" w:eastAsia="pl-PL" w:bidi="pl-PL"/>
      </w:rPr>
    </w:lvl>
  </w:abstractNum>
  <w:abstractNum w:abstractNumId="3" w15:restartNumberingAfterBreak="0">
    <w:nsid w:val="29CE6D90"/>
    <w:multiLevelType w:val="hybridMultilevel"/>
    <w:tmpl w:val="D828080C"/>
    <w:lvl w:ilvl="0" w:tplc="F672F41A">
      <w:start w:val="1"/>
      <w:numFmt w:val="lowerLetter"/>
      <w:lvlText w:val="%1)"/>
      <w:lvlJc w:val="left"/>
      <w:pPr>
        <w:ind w:left="306" w:hanging="206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0"/>
        <w:szCs w:val="20"/>
        <w:lang w:val="pl-PL" w:eastAsia="pl-PL" w:bidi="pl-PL"/>
      </w:rPr>
    </w:lvl>
    <w:lvl w:ilvl="1" w:tplc="201087DA">
      <w:numFmt w:val="bullet"/>
      <w:lvlText w:val="•"/>
      <w:lvlJc w:val="left"/>
      <w:pPr>
        <w:ind w:left="1367" w:hanging="206"/>
      </w:pPr>
      <w:rPr>
        <w:rFonts w:hint="default"/>
        <w:lang w:val="pl-PL" w:eastAsia="pl-PL" w:bidi="pl-PL"/>
      </w:rPr>
    </w:lvl>
    <w:lvl w:ilvl="2" w:tplc="5C348D48">
      <w:numFmt w:val="bullet"/>
      <w:lvlText w:val="•"/>
      <w:lvlJc w:val="left"/>
      <w:pPr>
        <w:ind w:left="2434" w:hanging="206"/>
      </w:pPr>
      <w:rPr>
        <w:rFonts w:hint="default"/>
        <w:lang w:val="pl-PL" w:eastAsia="pl-PL" w:bidi="pl-PL"/>
      </w:rPr>
    </w:lvl>
    <w:lvl w:ilvl="3" w:tplc="A12A706A">
      <w:numFmt w:val="bullet"/>
      <w:lvlText w:val="•"/>
      <w:lvlJc w:val="left"/>
      <w:pPr>
        <w:ind w:left="3502" w:hanging="206"/>
      </w:pPr>
      <w:rPr>
        <w:rFonts w:hint="default"/>
        <w:lang w:val="pl-PL" w:eastAsia="pl-PL" w:bidi="pl-PL"/>
      </w:rPr>
    </w:lvl>
    <w:lvl w:ilvl="4" w:tplc="FD1CA7AA">
      <w:numFmt w:val="bullet"/>
      <w:lvlText w:val="•"/>
      <w:lvlJc w:val="left"/>
      <w:pPr>
        <w:ind w:left="4569" w:hanging="206"/>
      </w:pPr>
      <w:rPr>
        <w:rFonts w:hint="default"/>
        <w:lang w:val="pl-PL" w:eastAsia="pl-PL" w:bidi="pl-PL"/>
      </w:rPr>
    </w:lvl>
    <w:lvl w:ilvl="5" w:tplc="AFB2BAB0">
      <w:numFmt w:val="bullet"/>
      <w:lvlText w:val="•"/>
      <w:lvlJc w:val="left"/>
      <w:pPr>
        <w:ind w:left="5636" w:hanging="206"/>
      </w:pPr>
      <w:rPr>
        <w:rFonts w:hint="default"/>
        <w:lang w:val="pl-PL" w:eastAsia="pl-PL" w:bidi="pl-PL"/>
      </w:rPr>
    </w:lvl>
    <w:lvl w:ilvl="6" w:tplc="86561E7C">
      <w:numFmt w:val="bullet"/>
      <w:lvlText w:val="•"/>
      <w:lvlJc w:val="left"/>
      <w:pPr>
        <w:ind w:left="6704" w:hanging="206"/>
      </w:pPr>
      <w:rPr>
        <w:rFonts w:hint="default"/>
        <w:lang w:val="pl-PL" w:eastAsia="pl-PL" w:bidi="pl-PL"/>
      </w:rPr>
    </w:lvl>
    <w:lvl w:ilvl="7" w:tplc="CEFE813A">
      <w:numFmt w:val="bullet"/>
      <w:lvlText w:val="•"/>
      <w:lvlJc w:val="left"/>
      <w:pPr>
        <w:ind w:left="7771" w:hanging="206"/>
      </w:pPr>
      <w:rPr>
        <w:rFonts w:hint="default"/>
        <w:lang w:val="pl-PL" w:eastAsia="pl-PL" w:bidi="pl-PL"/>
      </w:rPr>
    </w:lvl>
    <w:lvl w:ilvl="8" w:tplc="274A957C">
      <w:numFmt w:val="bullet"/>
      <w:lvlText w:val="•"/>
      <w:lvlJc w:val="left"/>
      <w:pPr>
        <w:ind w:left="8839" w:hanging="206"/>
      </w:pPr>
      <w:rPr>
        <w:rFonts w:hint="default"/>
        <w:lang w:val="pl-PL" w:eastAsia="pl-PL" w:bidi="pl-PL"/>
      </w:rPr>
    </w:lvl>
  </w:abstractNum>
  <w:abstractNum w:abstractNumId="4" w15:restartNumberingAfterBreak="0">
    <w:nsid w:val="403D33F4"/>
    <w:multiLevelType w:val="hybridMultilevel"/>
    <w:tmpl w:val="CEAC1438"/>
    <w:lvl w:ilvl="0" w:tplc="0688E23A">
      <w:start w:val="12"/>
      <w:numFmt w:val="decimal"/>
      <w:lvlText w:val="%1-"/>
      <w:lvlJc w:val="left"/>
      <w:pPr>
        <w:ind w:left="1391" w:hanging="265"/>
        <w:jc w:val="left"/>
      </w:pPr>
      <w:rPr>
        <w:rFonts w:ascii="Garamond" w:eastAsia="Garamond" w:hAnsi="Garamond" w:cs="Garamond" w:hint="default"/>
        <w:color w:val="231F20"/>
        <w:w w:val="105"/>
        <w:sz w:val="18"/>
        <w:szCs w:val="18"/>
        <w:lang w:val="pl-PL" w:eastAsia="pl-PL" w:bidi="pl-PL"/>
      </w:rPr>
    </w:lvl>
    <w:lvl w:ilvl="1" w:tplc="61D0F930">
      <w:numFmt w:val="bullet"/>
      <w:lvlText w:val="•"/>
      <w:lvlJc w:val="left"/>
      <w:pPr>
        <w:ind w:left="4109" w:hanging="188"/>
      </w:pPr>
      <w:rPr>
        <w:rFonts w:ascii="Garamond" w:eastAsia="Garamond" w:hAnsi="Garamond" w:cs="Garamond" w:hint="default"/>
        <w:color w:val="231F20"/>
        <w:w w:val="174"/>
        <w:sz w:val="20"/>
        <w:szCs w:val="20"/>
        <w:lang w:val="pl-PL" w:eastAsia="pl-PL" w:bidi="pl-PL"/>
      </w:rPr>
    </w:lvl>
    <w:lvl w:ilvl="2" w:tplc="3ADC96F6">
      <w:numFmt w:val="bullet"/>
      <w:lvlText w:val="•"/>
      <w:lvlJc w:val="left"/>
      <w:pPr>
        <w:ind w:left="4796" w:hanging="188"/>
      </w:pPr>
      <w:rPr>
        <w:rFonts w:hint="default"/>
        <w:lang w:val="pl-PL" w:eastAsia="pl-PL" w:bidi="pl-PL"/>
      </w:rPr>
    </w:lvl>
    <w:lvl w:ilvl="3" w:tplc="E522E762">
      <w:numFmt w:val="bullet"/>
      <w:lvlText w:val="•"/>
      <w:lvlJc w:val="left"/>
      <w:pPr>
        <w:ind w:left="5492" w:hanging="188"/>
      </w:pPr>
      <w:rPr>
        <w:rFonts w:hint="default"/>
        <w:lang w:val="pl-PL" w:eastAsia="pl-PL" w:bidi="pl-PL"/>
      </w:rPr>
    </w:lvl>
    <w:lvl w:ilvl="4" w:tplc="545835B8">
      <w:numFmt w:val="bullet"/>
      <w:lvlText w:val="•"/>
      <w:lvlJc w:val="left"/>
      <w:pPr>
        <w:ind w:left="6188" w:hanging="188"/>
      </w:pPr>
      <w:rPr>
        <w:rFonts w:hint="default"/>
        <w:lang w:val="pl-PL" w:eastAsia="pl-PL" w:bidi="pl-PL"/>
      </w:rPr>
    </w:lvl>
    <w:lvl w:ilvl="5" w:tplc="3B10536E">
      <w:numFmt w:val="bullet"/>
      <w:lvlText w:val="•"/>
      <w:lvlJc w:val="left"/>
      <w:pPr>
        <w:ind w:left="6884" w:hanging="188"/>
      </w:pPr>
      <w:rPr>
        <w:rFonts w:hint="default"/>
        <w:lang w:val="pl-PL" w:eastAsia="pl-PL" w:bidi="pl-PL"/>
      </w:rPr>
    </w:lvl>
    <w:lvl w:ilvl="6" w:tplc="0144C554">
      <w:numFmt w:val="bullet"/>
      <w:lvlText w:val="•"/>
      <w:lvlJc w:val="left"/>
      <w:pPr>
        <w:ind w:left="7580" w:hanging="188"/>
      </w:pPr>
      <w:rPr>
        <w:rFonts w:hint="default"/>
        <w:lang w:val="pl-PL" w:eastAsia="pl-PL" w:bidi="pl-PL"/>
      </w:rPr>
    </w:lvl>
    <w:lvl w:ilvl="7" w:tplc="BC189AD0">
      <w:numFmt w:val="bullet"/>
      <w:lvlText w:val="•"/>
      <w:lvlJc w:val="left"/>
      <w:pPr>
        <w:ind w:left="8276" w:hanging="188"/>
      </w:pPr>
      <w:rPr>
        <w:rFonts w:hint="default"/>
        <w:lang w:val="pl-PL" w:eastAsia="pl-PL" w:bidi="pl-PL"/>
      </w:rPr>
    </w:lvl>
    <w:lvl w:ilvl="8" w:tplc="88C0A22A">
      <w:numFmt w:val="bullet"/>
      <w:lvlText w:val="•"/>
      <w:lvlJc w:val="left"/>
      <w:pPr>
        <w:ind w:left="8972" w:hanging="188"/>
      </w:pPr>
      <w:rPr>
        <w:rFonts w:hint="default"/>
        <w:lang w:val="pl-PL" w:eastAsia="pl-PL" w:bidi="pl-PL"/>
      </w:rPr>
    </w:lvl>
  </w:abstractNum>
  <w:abstractNum w:abstractNumId="5" w15:restartNumberingAfterBreak="0">
    <w:nsid w:val="5F3A717B"/>
    <w:multiLevelType w:val="hybridMultilevel"/>
    <w:tmpl w:val="79402FEC"/>
    <w:lvl w:ilvl="0" w:tplc="CCB4CC1C">
      <w:start w:val="4"/>
      <w:numFmt w:val="decimal"/>
      <w:lvlText w:val="%1-"/>
      <w:lvlJc w:val="left"/>
      <w:pPr>
        <w:ind w:left="1580" w:hanging="165"/>
        <w:jc w:val="left"/>
      </w:pPr>
      <w:rPr>
        <w:rFonts w:ascii="Garamond" w:eastAsia="Garamond" w:hAnsi="Garamond" w:cs="Garamond" w:hint="default"/>
        <w:color w:val="231F20"/>
        <w:w w:val="104"/>
        <w:sz w:val="18"/>
        <w:szCs w:val="18"/>
        <w:lang w:val="pl-PL" w:eastAsia="pl-PL" w:bidi="pl-PL"/>
      </w:rPr>
    </w:lvl>
    <w:lvl w:ilvl="1" w:tplc="F3222028">
      <w:numFmt w:val="bullet"/>
      <w:lvlText w:val="-"/>
      <w:lvlJc w:val="left"/>
      <w:pPr>
        <w:ind w:left="4377" w:hanging="128"/>
      </w:pPr>
      <w:rPr>
        <w:rFonts w:ascii="Garamond" w:eastAsia="Garamond" w:hAnsi="Garamond" w:cs="Garamond" w:hint="default"/>
        <w:color w:val="231F20"/>
        <w:w w:val="102"/>
        <w:sz w:val="20"/>
        <w:szCs w:val="20"/>
        <w:lang w:val="pl-PL" w:eastAsia="pl-PL" w:bidi="pl-PL"/>
      </w:rPr>
    </w:lvl>
    <w:lvl w:ilvl="2" w:tplc="20E45388">
      <w:numFmt w:val="bullet"/>
      <w:lvlText w:val="•"/>
      <w:lvlJc w:val="left"/>
      <w:pPr>
        <w:ind w:left="5044" w:hanging="128"/>
      </w:pPr>
      <w:rPr>
        <w:rFonts w:hint="default"/>
        <w:lang w:val="pl-PL" w:eastAsia="pl-PL" w:bidi="pl-PL"/>
      </w:rPr>
    </w:lvl>
    <w:lvl w:ilvl="3" w:tplc="23561EAE">
      <w:numFmt w:val="bullet"/>
      <w:lvlText w:val="•"/>
      <w:lvlJc w:val="left"/>
      <w:pPr>
        <w:ind w:left="5709" w:hanging="128"/>
      </w:pPr>
      <w:rPr>
        <w:rFonts w:hint="default"/>
        <w:lang w:val="pl-PL" w:eastAsia="pl-PL" w:bidi="pl-PL"/>
      </w:rPr>
    </w:lvl>
    <w:lvl w:ilvl="4" w:tplc="74BE15F0">
      <w:numFmt w:val="bullet"/>
      <w:lvlText w:val="•"/>
      <w:lvlJc w:val="left"/>
      <w:pPr>
        <w:ind w:left="6374" w:hanging="128"/>
      </w:pPr>
      <w:rPr>
        <w:rFonts w:hint="default"/>
        <w:lang w:val="pl-PL" w:eastAsia="pl-PL" w:bidi="pl-PL"/>
      </w:rPr>
    </w:lvl>
    <w:lvl w:ilvl="5" w:tplc="032E71F2">
      <w:numFmt w:val="bullet"/>
      <w:lvlText w:val="•"/>
      <w:lvlJc w:val="left"/>
      <w:pPr>
        <w:ind w:left="7039" w:hanging="128"/>
      </w:pPr>
      <w:rPr>
        <w:rFonts w:hint="default"/>
        <w:lang w:val="pl-PL" w:eastAsia="pl-PL" w:bidi="pl-PL"/>
      </w:rPr>
    </w:lvl>
    <w:lvl w:ilvl="6" w:tplc="F4DAEAAA">
      <w:numFmt w:val="bullet"/>
      <w:lvlText w:val="•"/>
      <w:lvlJc w:val="left"/>
      <w:pPr>
        <w:ind w:left="7704" w:hanging="128"/>
      </w:pPr>
      <w:rPr>
        <w:rFonts w:hint="default"/>
        <w:lang w:val="pl-PL" w:eastAsia="pl-PL" w:bidi="pl-PL"/>
      </w:rPr>
    </w:lvl>
    <w:lvl w:ilvl="7" w:tplc="2D4E6964">
      <w:numFmt w:val="bullet"/>
      <w:lvlText w:val="•"/>
      <w:lvlJc w:val="left"/>
      <w:pPr>
        <w:ind w:left="8369" w:hanging="128"/>
      </w:pPr>
      <w:rPr>
        <w:rFonts w:hint="default"/>
        <w:lang w:val="pl-PL" w:eastAsia="pl-PL" w:bidi="pl-PL"/>
      </w:rPr>
    </w:lvl>
    <w:lvl w:ilvl="8" w:tplc="B4D03264">
      <w:numFmt w:val="bullet"/>
      <w:lvlText w:val="•"/>
      <w:lvlJc w:val="left"/>
      <w:pPr>
        <w:ind w:left="9034" w:hanging="128"/>
      </w:pPr>
      <w:rPr>
        <w:rFonts w:hint="default"/>
        <w:lang w:val="pl-PL" w:eastAsia="pl-PL" w:bidi="pl-PL"/>
      </w:rPr>
    </w:lvl>
  </w:abstractNum>
  <w:abstractNum w:abstractNumId="6" w15:restartNumberingAfterBreak="0">
    <w:nsid w:val="6A0222BC"/>
    <w:multiLevelType w:val="hybridMultilevel"/>
    <w:tmpl w:val="919A41DA"/>
    <w:lvl w:ilvl="0" w:tplc="9B3E2A44">
      <w:numFmt w:val="bullet"/>
      <w:lvlText w:val="•"/>
      <w:lvlJc w:val="left"/>
      <w:pPr>
        <w:ind w:left="3461" w:hanging="188"/>
      </w:pPr>
      <w:rPr>
        <w:rFonts w:ascii="Garamond" w:eastAsia="Garamond" w:hAnsi="Garamond" w:cs="Garamond" w:hint="default"/>
        <w:color w:val="231F20"/>
        <w:w w:val="174"/>
        <w:sz w:val="20"/>
        <w:szCs w:val="20"/>
        <w:lang w:val="pl-PL" w:eastAsia="pl-PL" w:bidi="pl-PL"/>
      </w:rPr>
    </w:lvl>
    <w:lvl w:ilvl="1" w:tplc="D004B48E">
      <w:numFmt w:val="bullet"/>
      <w:lvlText w:val="•"/>
      <w:lvlJc w:val="left"/>
      <w:pPr>
        <w:ind w:left="4150" w:hanging="188"/>
      </w:pPr>
      <w:rPr>
        <w:rFonts w:hint="default"/>
        <w:lang w:val="pl-PL" w:eastAsia="pl-PL" w:bidi="pl-PL"/>
      </w:rPr>
    </w:lvl>
    <w:lvl w:ilvl="2" w:tplc="4F68A0AE">
      <w:numFmt w:val="bullet"/>
      <w:lvlText w:val="•"/>
      <w:lvlJc w:val="left"/>
      <w:pPr>
        <w:ind w:left="4840" w:hanging="188"/>
      </w:pPr>
      <w:rPr>
        <w:rFonts w:hint="default"/>
        <w:lang w:val="pl-PL" w:eastAsia="pl-PL" w:bidi="pl-PL"/>
      </w:rPr>
    </w:lvl>
    <w:lvl w:ilvl="3" w:tplc="C73AB612">
      <w:numFmt w:val="bullet"/>
      <w:lvlText w:val="•"/>
      <w:lvlJc w:val="left"/>
      <w:pPr>
        <w:ind w:left="5531" w:hanging="188"/>
      </w:pPr>
      <w:rPr>
        <w:rFonts w:hint="default"/>
        <w:lang w:val="pl-PL" w:eastAsia="pl-PL" w:bidi="pl-PL"/>
      </w:rPr>
    </w:lvl>
    <w:lvl w:ilvl="4" w:tplc="76563098">
      <w:numFmt w:val="bullet"/>
      <w:lvlText w:val="•"/>
      <w:lvlJc w:val="left"/>
      <w:pPr>
        <w:ind w:left="6221" w:hanging="188"/>
      </w:pPr>
      <w:rPr>
        <w:rFonts w:hint="default"/>
        <w:lang w:val="pl-PL" w:eastAsia="pl-PL" w:bidi="pl-PL"/>
      </w:rPr>
    </w:lvl>
    <w:lvl w:ilvl="5" w:tplc="95346E78">
      <w:numFmt w:val="bullet"/>
      <w:lvlText w:val="•"/>
      <w:lvlJc w:val="left"/>
      <w:pPr>
        <w:ind w:left="6912" w:hanging="188"/>
      </w:pPr>
      <w:rPr>
        <w:rFonts w:hint="default"/>
        <w:lang w:val="pl-PL" w:eastAsia="pl-PL" w:bidi="pl-PL"/>
      </w:rPr>
    </w:lvl>
    <w:lvl w:ilvl="6" w:tplc="82B4B040">
      <w:numFmt w:val="bullet"/>
      <w:lvlText w:val="•"/>
      <w:lvlJc w:val="left"/>
      <w:pPr>
        <w:ind w:left="7602" w:hanging="188"/>
      </w:pPr>
      <w:rPr>
        <w:rFonts w:hint="default"/>
        <w:lang w:val="pl-PL" w:eastAsia="pl-PL" w:bidi="pl-PL"/>
      </w:rPr>
    </w:lvl>
    <w:lvl w:ilvl="7" w:tplc="15B4DCD2">
      <w:numFmt w:val="bullet"/>
      <w:lvlText w:val="•"/>
      <w:lvlJc w:val="left"/>
      <w:pPr>
        <w:ind w:left="8293" w:hanging="188"/>
      </w:pPr>
      <w:rPr>
        <w:rFonts w:hint="default"/>
        <w:lang w:val="pl-PL" w:eastAsia="pl-PL" w:bidi="pl-PL"/>
      </w:rPr>
    </w:lvl>
    <w:lvl w:ilvl="8" w:tplc="EB469C70">
      <w:numFmt w:val="bullet"/>
      <w:lvlText w:val="•"/>
      <w:lvlJc w:val="left"/>
      <w:pPr>
        <w:ind w:left="8983" w:hanging="18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EA"/>
    <w:rsid w:val="00330B95"/>
    <w:rsid w:val="00384FB8"/>
    <w:rsid w:val="006C6995"/>
    <w:rsid w:val="00996D33"/>
    <w:rsid w:val="009A2535"/>
    <w:rsid w:val="00A55E35"/>
    <w:rsid w:val="00D36700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ED5B"/>
  <w15:docId w15:val="{37756F48-E132-4F57-9706-3A8A4CB4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736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300" w:hanging="20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06" w:hanging="20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36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0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.studium@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DELL7010</cp:lastModifiedBy>
  <cp:revision>2</cp:revision>
  <cp:lastPrinted>2020-11-19T09:56:00Z</cp:lastPrinted>
  <dcterms:created xsi:type="dcterms:W3CDTF">2021-11-30T09:56:00Z</dcterms:created>
  <dcterms:modified xsi:type="dcterms:W3CDTF">2021-11-30T09:56:00Z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2020-01-12T00:00:00Z</vt:filetime>
  </property>
</Properties>
</file>